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0F" w:rsidRDefault="000A730F" w:rsidP="00CE4B35">
      <w:pPr>
        <w:jc w:val="right"/>
        <w:rPr>
          <w:sz w:val="22"/>
        </w:rPr>
      </w:pPr>
      <w:r>
        <w:rPr>
          <w:sz w:val="22"/>
        </w:rPr>
        <w:t>2013</w:t>
      </w:r>
      <w:r>
        <w:rPr>
          <w:rFonts w:hint="eastAsia"/>
          <w:sz w:val="22"/>
        </w:rPr>
        <w:t>年</w:t>
      </w:r>
      <w:r>
        <w:rPr>
          <w:sz w:val="22"/>
        </w:rPr>
        <w:t>1</w:t>
      </w:r>
      <w:r>
        <w:rPr>
          <w:rFonts w:hint="eastAsia"/>
          <w:sz w:val="22"/>
        </w:rPr>
        <w:t>月</w:t>
      </w:r>
      <w:r>
        <w:rPr>
          <w:sz w:val="22"/>
        </w:rPr>
        <w:t>25</w:t>
      </w:r>
      <w:r>
        <w:rPr>
          <w:rFonts w:hint="eastAsia"/>
          <w:sz w:val="22"/>
        </w:rPr>
        <w:t>日</w:t>
      </w:r>
    </w:p>
    <w:p w:rsidR="000A730F" w:rsidRDefault="000A730F">
      <w:pPr>
        <w:rPr>
          <w:sz w:val="22"/>
        </w:rPr>
      </w:pPr>
      <w:r w:rsidRPr="00CE4B35">
        <w:rPr>
          <w:sz w:val="22"/>
        </w:rPr>
        <w:t>SIPS</w:t>
      </w:r>
      <w:r>
        <w:rPr>
          <w:rFonts w:hint="eastAsia"/>
          <w:sz w:val="22"/>
        </w:rPr>
        <w:t>委員各位</w:t>
      </w:r>
    </w:p>
    <w:p w:rsidR="000A730F" w:rsidRDefault="000A730F" w:rsidP="00CE4B35">
      <w:pPr>
        <w:jc w:val="right"/>
        <w:rPr>
          <w:sz w:val="22"/>
        </w:rPr>
      </w:pPr>
      <w:r>
        <w:rPr>
          <w:rFonts w:hint="eastAsia"/>
          <w:sz w:val="22"/>
        </w:rPr>
        <w:t>（株）データ･アプリケーション</w:t>
      </w:r>
    </w:p>
    <w:p w:rsidR="000A730F" w:rsidRDefault="000A730F" w:rsidP="00CE4B35">
      <w:pPr>
        <w:jc w:val="right"/>
        <w:rPr>
          <w:sz w:val="22"/>
        </w:rPr>
      </w:pPr>
      <w:r>
        <w:rPr>
          <w:rFonts w:hint="eastAsia"/>
          <w:sz w:val="22"/>
        </w:rPr>
        <w:t>藤野　裕司</w:t>
      </w:r>
    </w:p>
    <w:p w:rsidR="000A730F" w:rsidRDefault="000A730F">
      <w:pPr>
        <w:rPr>
          <w:sz w:val="22"/>
        </w:rPr>
      </w:pPr>
    </w:p>
    <w:p w:rsidR="000A730F" w:rsidRPr="00CE4B35" w:rsidRDefault="000A730F" w:rsidP="00B62FD6">
      <w:pPr>
        <w:jc w:val="center"/>
        <w:rPr>
          <w:sz w:val="32"/>
        </w:rPr>
      </w:pPr>
      <w:r>
        <w:rPr>
          <w:rFonts w:hint="eastAsia"/>
          <w:sz w:val="32"/>
        </w:rPr>
        <w:t>グローバルメッセージング基盤構築</w:t>
      </w:r>
      <w:r w:rsidRPr="00CE4B35">
        <w:rPr>
          <w:rFonts w:hint="eastAsia"/>
          <w:sz w:val="32"/>
        </w:rPr>
        <w:t>ガイド</w:t>
      </w:r>
      <w:r>
        <w:rPr>
          <w:rFonts w:hint="eastAsia"/>
          <w:sz w:val="32"/>
        </w:rPr>
        <w:t>（仮称）</w:t>
      </w:r>
      <w:r>
        <w:rPr>
          <w:sz w:val="32"/>
        </w:rPr>
        <w:br/>
      </w:r>
      <w:r w:rsidRPr="00CE4B35">
        <w:rPr>
          <w:rFonts w:hint="eastAsia"/>
          <w:sz w:val="32"/>
        </w:rPr>
        <w:t>目次　［たたき台］</w:t>
      </w:r>
    </w:p>
    <w:p w:rsidR="000A730F" w:rsidRDefault="000A730F">
      <w:pPr>
        <w:rPr>
          <w:sz w:val="22"/>
        </w:rPr>
      </w:pPr>
    </w:p>
    <w:p w:rsidR="000A730F" w:rsidRPr="00CE4B35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CE4B35">
        <w:rPr>
          <w:rFonts w:hint="eastAsia"/>
          <w:sz w:val="22"/>
        </w:rPr>
        <w:t>作成にあたって</w:t>
      </w:r>
      <w:r w:rsidR="0049545E">
        <w:rPr>
          <w:rFonts w:hint="eastAsia"/>
          <w:sz w:val="22"/>
        </w:rPr>
        <w:t xml:space="preserve">　</w:t>
      </w:r>
      <w:r w:rsidR="0049545E" w:rsidRPr="0049545E">
        <w:rPr>
          <w:sz w:val="22"/>
        </w:rPr>
        <w:sym w:font="Wingdings" w:char="F0E8"/>
      </w:r>
      <w:r w:rsidR="0049545E">
        <w:rPr>
          <w:rFonts w:hint="eastAsia"/>
          <w:sz w:val="22"/>
        </w:rPr>
        <w:t>EDI</w:t>
      </w:r>
      <w:r w:rsidR="0049545E">
        <w:rPr>
          <w:rFonts w:hint="eastAsia"/>
          <w:sz w:val="22"/>
        </w:rPr>
        <w:t>サービスプロバイダー向け</w:t>
      </w:r>
    </w:p>
    <w:p w:rsidR="000A730F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目的</w:t>
      </w:r>
    </w:p>
    <w:p w:rsidR="000A730F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グローバル</w:t>
      </w:r>
      <w:r>
        <w:rPr>
          <w:sz w:val="22"/>
        </w:rPr>
        <w:t>EDI</w:t>
      </w:r>
      <w:r>
        <w:rPr>
          <w:rFonts w:hint="eastAsia"/>
          <w:sz w:val="22"/>
        </w:rPr>
        <w:t>の位置づけ</w:t>
      </w:r>
    </w:p>
    <w:p w:rsidR="000A730F" w:rsidRPr="00AD7786" w:rsidRDefault="000A730F" w:rsidP="00AD7786">
      <w:pPr>
        <w:pStyle w:val="a3"/>
        <w:numPr>
          <w:ilvl w:val="0"/>
          <w:numId w:val="8"/>
        </w:numPr>
        <w:ind w:leftChars="0"/>
        <w:rPr>
          <w:sz w:val="22"/>
        </w:rPr>
      </w:pPr>
      <w:r w:rsidRPr="00AD7786">
        <w:rPr>
          <w:rFonts w:hint="eastAsia"/>
          <w:sz w:val="22"/>
        </w:rPr>
        <w:t>海外との接続パターン</w:t>
      </w:r>
    </w:p>
    <w:p w:rsidR="000A730F" w:rsidRDefault="000A730F" w:rsidP="00AD7786">
      <w:pPr>
        <w:pStyle w:val="a3"/>
        <w:ind w:leftChars="0" w:left="960"/>
        <w:rPr>
          <w:sz w:val="22"/>
        </w:rPr>
      </w:pPr>
      <w:r>
        <w:rPr>
          <w:rFonts w:hint="eastAsia"/>
          <w:sz w:val="22"/>
        </w:rPr>
        <w:t>自社と</w:t>
      </w:r>
      <w:r w:rsidR="00A1170C">
        <w:rPr>
          <w:sz w:val="22"/>
        </w:rPr>
        <w:t>EDI</w:t>
      </w:r>
      <w:r w:rsidR="00A1170C">
        <w:rPr>
          <w:sz w:val="22"/>
        </w:rPr>
        <w:t>サービスプロバイダー</w:t>
      </w:r>
      <w:r>
        <w:rPr>
          <w:rFonts w:hint="eastAsia"/>
          <w:sz w:val="22"/>
        </w:rPr>
        <w:t>の接続は従来通りの</w:t>
      </w:r>
      <w:r w:rsidR="00A1170C">
        <w:rPr>
          <w:sz w:val="22"/>
        </w:rPr>
        <w:t>EDI</w:t>
      </w:r>
      <w:r w:rsidR="00A1170C">
        <w:rPr>
          <w:sz w:val="22"/>
        </w:rPr>
        <w:t>サービスプロバイダー</w:t>
      </w:r>
      <w:r w:rsidR="00A1170C">
        <w:rPr>
          <w:rFonts w:hint="eastAsia"/>
          <w:sz w:val="22"/>
        </w:rPr>
        <w:t>の</w:t>
      </w:r>
      <w:r>
        <w:rPr>
          <w:rFonts w:hint="eastAsia"/>
          <w:sz w:val="22"/>
        </w:rPr>
        <w:t>サービス仕様に基づく</w:t>
      </w:r>
    </w:p>
    <w:p w:rsidR="000A730F" w:rsidRDefault="00A1170C" w:rsidP="00AD7786">
      <w:pPr>
        <w:pStyle w:val="a3"/>
        <w:numPr>
          <w:ilvl w:val="1"/>
          <w:numId w:val="8"/>
        </w:numPr>
        <w:ind w:leftChars="0"/>
        <w:rPr>
          <w:sz w:val="22"/>
        </w:rPr>
      </w:pPr>
      <w:r>
        <w:rPr>
          <w:sz w:val="22"/>
        </w:rPr>
        <w:t>EDI</w:t>
      </w:r>
      <w:r>
        <w:rPr>
          <w:sz w:val="22"/>
        </w:rPr>
        <w:t>サービスプロバイダー</w:t>
      </w:r>
      <w:r w:rsidR="000A730F" w:rsidRPr="00AD7786">
        <w:rPr>
          <w:rFonts w:hint="eastAsia"/>
          <w:sz w:val="22"/>
        </w:rPr>
        <w:t>間国際接続</w:t>
      </w:r>
    </w:p>
    <w:p w:rsidR="000A730F" w:rsidRDefault="000A730F" w:rsidP="00AD7786">
      <w:pPr>
        <w:pStyle w:val="a3"/>
        <w:numPr>
          <w:ilvl w:val="1"/>
          <w:numId w:val="8"/>
        </w:numPr>
        <w:ind w:leftChars="0"/>
        <w:rPr>
          <w:sz w:val="22"/>
        </w:rPr>
      </w:pPr>
      <w:r w:rsidRPr="00AD7786">
        <w:rPr>
          <w:rFonts w:hint="eastAsia"/>
          <w:sz w:val="22"/>
        </w:rPr>
        <w:t>国際</w:t>
      </w:r>
      <w:r w:rsidR="00A1170C">
        <w:rPr>
          <w:sz w:val="22"/>
        </w:rPr>
        <w:t>EDI</w:t>
      </w:r>
      <w:r w:rsidR="00A1170C">
        <w:rPr>
          <w:sz w:val="22"/>
        </w:rPr>
        <w:t>サービスプロバイダー</w:t>
      </w:r>
      <w:r w:rsidRPr="00AD7786">
        <w:rPr>
          <w:rFonts w:hint="eastAsia"/>
          <w:sz w:val="22"/>
        </w:rPr>
        <w:t>経由</w:t>
      </w:r>
      <w:r w:rsidR="00A1170C">
        <w:rPr>
          <w:sz w:val="22"/>
        </w:rPr>
        <w:t>EDI</w:t>
      </w:r>
      <w:r w:rsidR="00A1170C">
        <w:rPr>
          <w:sz w:val="22"/>
        </w:rPr>
        <w:t>サービスプロバイダー</w:t>
      </w:r>
      <w:r w:rsidRPr="00AD7786">
        <w:rPr>
          <w:rFonts w:hint="eastAsia"/>
          <w:sz w:val="22"/>
        </w:rPr>
        <w:t>間接続</w:t>
      </w:r>
    </w:p>
    <w:p w:rsidR="000A730F" w:rsidRDefault="000A730F" w:rsidP="00AD7786">
      <w:pPr>
        <w:pStyle w:val="a3"/>
        <w:numPr>
          <w:ilvl w:val="1"/>
          <w:numId w:val="8"/>
        </w:numPr>
        <w:ind w:leftChars="0"/>
        <w:rPr>
          <w:sz w:val="22"/>
        </w:rPr>
      </w:pPr>
      <w:r w:rsidRPr="00AD7786">
        <w:rPr>
          <w:rFonts w:hint="eastAsia"/>
          <w:sz w:val="22"/>
        </w:rPr>
        <w:t>標準メッセージングクラウド経由</w:t>
      </w:r>
      <w:r w:rsidR="00A1170C">
        <w:rPr>
          <w:sz w:val="22"/>
        </w:rPr>
        <w:t>EDI</w:t>
      </w:r>
      <w:r w:rsidR="00A1170C">
        <w:rPr>
          <w:sz w:val="22"/>
        </w:rPr>
        <w:t>サービスプロバイダー</w:t>
      </w:r>
      <w:r w:rsidRPr="00AD7786">
        <w:rPr>
          <w:rFonts w:hint="eastAsia"/>
          <w:sz w:val="22"/>
        </w:rPr>
        <w:t>間接続</w:t>
      </w:r>
    </w:p>
    <w:p w:rsidR="000A730F" w:rsidRPr="00AD7786" w:rsidRDefault="000A730F" w:rsidP="00AD7786">
      <w:pPr>
        <w:pStyle w:val="a3"/>
        <w:numPr>
          <w:ilvl w:val="1"/>
          <w:numId w:val="8"/>
        </w:numPr>
        <w:ind w:leftChars="0"/>
        <w:rPr>
          <w:sz w:val="22"/>
        </w:rPr>
      </w:pPr>
      <w:r w:rsidRPr="00AD7786">
        <w:rPr>
          <w:rFonts w:hint="eastAsia"/>
          <w:sz w:val="22"/>
        </w:rPr>
        <w:t>標準メッセージングクラウド経由直接接続</w:t>
      </w:r>
    </w:p>
    <w:p w:rsidR="000A730F" w:rsidRPr="00AD7786" w:rsidRDefault="000A730F" w:rsidP="00AD7786">
      <w:pPr>
        <w:pStyle w:val="a3"/>
        <w:numPr>
          <w:ilvl w:val="0"/>
          <w:numId w:val="8"/>
        </w:numPr>
        <w:ind w:leftChars="0"/>
        <w:rPr>
          <w:sz w:val="22"/>
        </w:rPr>
      </w:pPr>
      <w:r>
        <w:rPr>
          <w:rFonts w:hint="eastAsia"/>
          <w:sz w:val="22"/>
        </w:rPr>
        <w:t>本ガイドラインの範囲</w:t>
      </w:r>
    </w:p>
    <w:p w:rsidR="000A730F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通信方式（メッセージング</w:t>
      </w:r>
      <w:bookmarkStart w:id="0" w:name="_GoBack"/>
      <w:bookmarkEnd w:id="0"/>
      <w:r>
        <w:rPr>
          <w:rFonts w:hint="eastAsia"/>
          <w:sz w:val="22"/>
        </w:rPr>
        <w:t>）</w:t>
      </w:r>
    </w:p>
    <w:p w:rsidR="000A730F" w:rsidRDefault="000A730F" w:rsidP="00CD0A53">
      <w:pPr>
        <w:pStyle w:val="a3"/>
        <w:numPr>
          <w:ilvl w:val="0"/>
          <w:numId w:val="4"/>
        </w:numPr>
        <w:ind w:leftChars="0"/>
        <w:rPr>
          <w:sz w:val="22"/>
        </w:rPr>
      </w:pPr>
      <w:r>
        <w:rPr>
          <w:rFonts w:hint="eastAsia"/>
          <w:sz w:val="22"/>
        </w:rPr>
        <w:t>ネットワーク環境</w:t>
      </w:r>
    </w:p>
    <w:p w:rsidR="000A730F" w:rsidRDefault="000A730F" w:rsidP="00CD0A53">
      <w:pPr>
        <w:pStyle w:val="a3"/>
        <w:numPr>
          <w:ilvl w:val="0"/>
          <w:numId w:val="4"/>
        </w:numPr>
        <w:ind w:leftChars="0"/>
        <w:rPr>
          <w:sz w:val="22"/>
        </w:rPr>
      </w:pPr>
      <w:r>
        <w:rPr>
          <w:rFonts w:hint="eastAsia"/>
          <w:sz w:val="22"/>
        </w:rPr>
        <w:t>通信プロトコル</w:t>
      </w:r>
    </w:p>
    <w:p w:rsidR="000A730F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セキュリティ仕様（通信路、認証、信頼性）</w:t>
      </w:r>
    </w:p>
    <w:p w:rsidR="000A730F" w:rsidRDefault="000A730F" w:rsidP="00CD0A53">
      <w:pPr>
        <w:pStyle w:val="a3"/>
        <w:numPr>
          <w:ilvl w:val="0"/>
          <w:numId w:val="5"/>
        </w:numPr>
        <w:ind w:leftChars="0"/>
        <w:rPr>
          <w:sz w:val="22"/>
        </w:rPr>
      </w:pPr>
      <w:r>
        <w:rPr>
          <w:rFonts w:hint="eastAsia"/>
          <w:sz w:val="22"/>
        </w:rPr>
        <w:t>通信路のセキュリティ</w:t>
      </w:r>
    </w:p>
    <w:p w:rsidR="000A730F" w:rsidRDefault="000A730F" w:rsidP="00CD0A53">
      <w:pPr>
        <w:pStyle w:val="a3"/>
        <w:numPr>
          <w:ilvl w:val="0"/>
          <w:numId w:val="5"/>
        </w:numPr>
        <w:ind w:leftChars="0"/>
        <w:rPr>
          <w:sz w:val="22"/>
        </w:rPr>
      </w:pPr>
      <w:r>
        <w:rPr>
          <w:rFonts w:hint="eastAsia"/>
          <w:sz w:val="22"/>
        </w:rPr>
        <w:t>認証</w:t>
      </w:r>
      <w:r w:rsidR="0049545E">
        <w:rPr>
          <w:rFonts w:hint="eastAsia"/>
          <w:sz w:val="22"/>
        </w:rPr>
        <w:t>（電子署名／認証局／アイデンティティ管理）</w:t>
      </w:r>
      <w:r>
        <w:rPr>
          <w:rFonts w:hint="eastAsia"/>
          <w:sz w:val="22"/>
        </w:rPr>
        <w:t>と信頼性</w:t>
      </w:r>
    </w:p>
    <w:p w:rsidR="0049545E" w:rsidRDefault="000A730F" w:rsidP="00934064">
      <w:pPr>
        <w:pStyle w:val="a3"/>
        <w:numPr>
          <w:ilvl w:val="0"/>
          <w:numId w:val="1"/>
        </w:numPr>
        <w:ind w:leftChars="0"/>
        <w:rPr>
          <w:rFonts w:hint="eastAsia"/>
          <w:sz w:val="22"/>
        </w:rPr>
      </w:pPr>
      <w:r>
        <w:rPr>
          <w:rFonts w:hint="eastAsia"/>
          <w:sz w:val="22"/>
        </w:rPr>
        <w:t>法的枠組み（国内関連法規、国際関連ガイド、等</w:t>
      </w:r>
      <w:r w:rsidR="0049545E">
        <w:rPr>
          <w:rFonts w:hint="eastAsia"/>
          <w:sz w:val="22"/>
        </w:rPr>
        <w:t>）</w:t>
      </w:r>
    </w:p>
    <w:p w:rsidR="000A730F" w:rsidRDefault="0049545E" w:rsidP="00934064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プロバイダー間契約（責任／料金等</w:t>
      </w:r>
      <w:r w:rsidR="000A730F">
        <w:rPr>
          <w:rFonts w:hint="eastAsia"/>
          <w:sz w:val="22"/>
        </w:rPr>
        <w:t>）</w:t>
      </w:r>
    </w:p>
    <w:p w:rsidR="000A730F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サービス機能（トランスレーション）</w:t>
      </w:r>
    </w:p>
    <w:p w:rsidR="000A730F" w:rsidRDefault="000A730F" w:rsidP="00CD0A53">
      <w:pPr>
        <w:pStyle w:val="a3"/>
        <w:numPr>
          <w:ilvl w:val="0"/>
          <w:numId w:val="6"/>
        </w:numPr>
        <w:ind w:leftChars="0"/>
        <w:rPr>
          <w:sz w:val="22"/>
        </w:rPr>
      </w:pPr>
      <w:r>
        <w:rPr>
          <w:rFonts w:hint="eastAsia"/>
          <w:sz w:val="22"/>
        </w:rPr>
        <w:t>文字コード</w:t>
      </w:r>
    </w:p>
    <w:p w:rsidR="000A730F" w:rsidRDefault="000A730F" w:rsidP="00CD0A53">
      <w:pPr>
        <w:pStyle w:val="a3"/>
        <w:numPr>
          <w:ilvl w:val="0"/>
          <w:numId w:val="6"/>
        </w:numPr>
        <w:ind w:leftChars="0"/>
        <w:rPr>
          <w:sz w:val="22"/>
        </w:rPr>
      </w:pPr>
      <w:r>
        <w:rPr>
          <w:rFonts w:hint="eastAsia"/>
          <w:sz w:val="22"/>
        </w:rPr>
        <w:t>データ表現形式</w:t>
      </w:r>
    </w:p>
    <w:p w:rsidR="000A730F" w:rsidRDefault="000A730F" w:rsidP="00CD0A53">
      <w:pPr>
        <w:pStyle w:val="a3"/>
        <w:numPr>
          <w:ilvl w:val="0"/>
          <w:numId w:val="6"/>
        </w:numPr>
        <w:ind w:leftChars="0"/>
        <w:rPr>
          <w:sz w:val="22"/>
        </w:rPr>
      </w:pPr>
      <w:r>
        <w:rPr>
          <w:rFonts w:hint="eastAsia"/>
          <w:sz w:val="22"/>
        </w:rPr>
        <w:t>シンタックスルール</w:t>
      </w:r>
    </w:p>
    <w:p w:rsidR="000A730F" w:rsidRDefault="000A730F" w:rsidP="00CD0A53">
      <w:pPr>
        <w:pStyle w:val="a3"/>
        <w:numPr>
          <w:ilvl w:val="0"/>
          <w:numId w:val="6"/>
        </w:numPr>
        <w:ind w:leftChars="0"/>
        <w:rPr>
          <w:sz w:val="22"/>
        </w:rPr>
      </w:pPr>
      <w:r>
        <w:rPr>
          <w:rFonts w:hint="eastAsia"/>
          <w:sz w:val="22"/>
        </w:rPr>
        <w:t>メッセージ</w:t>
      </w:r>
    </w:p>
    <w:p w:rsidR="000A730F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導入と保守</w:t>
      </w:r>
    </w:p>
    <w:p w:rsidR="000A730F" w:rsidRDefault="000A730F" w:rsidP="00224E3D">
      <w:pPr>
        <w:pStyle w:val="a3"/>
        <w:numPr>
          <w:ilvl w:val="0"/>
          <w:numId w:val="10"/>
        </w:numPr>
        <w:ind w:leftChars="0"/>
        <w:rPr>
          <w:sz w:val="22"/>
        </w:rPr>
      </w:pPr>
      <w:r>
        <w:rPr>
          <w:rFonts w:hint="eastAsia"/>
          <w:sz w:val="22"/>
        </w:rPr>
        <w:t>事前調整</w:t>
      </w:r>
      <w:r w:rsidR="00A1170C">
        <w:rPr>
          <w:rFonts w:hint="eastAsia"/>
          <w:sz w:val="22"/>
        </w:rPr>
        <w:t>（相手国の企業／プロバイダーとの調整）</w:t>
      </w:r>
    </w:p>
    <w:p w:rsidR="000A730F" w:rsidRDefault="000A730F" w:rsidP="00224E3D">
      <w:pPr>
        <w:pStyle w:val="a3"/>
        <w:numPr>
          <w:ilvl w:val="0"/>
          <w:numId w:val="10"/>
        </w:numPr>
        <w:ind w:leftChars="0"/>
        <w:rPr>
          <w:sz w:val="22"/>
        </w:rPr>
      </w:pPr>
      <w:r>
        <w:rPr>
          <w:rFonts w:hint="eastAsia"/>
          <w:sz w:val="22"/>
        </w:rPr>
        <w:t>開発</w:t>
      </w:r>
    </w:p>
    <w:p w:rsidR="000A730F" w:rsidRDefault="000A730F" w:rsidP="00224E3D">
      <w:pPr>
        <w:pStyle w:val="a3"/>
        <w:numPr>
          <w:ilvl w:val="0"/>
          <w:numId w:val="10"/>
        </w:numPr>
        <w:ind w:leftChars="0"/>
        <w:rPr>
          <w:sz w:val="22"/>
        </w:rPr>
      </w:pPr>
      <w:r>
        <w:rPr>
          <w:rFonts w:hint="eastAsia"/>
          <w:sz w:val="22"/>
        </w:rPr>
        <w:t>相互接続テスト</w:t>
      </w:r>
    </w:p>
    <w:p w:rsidR="000A730F" w:rsidRDefault="000A730F" w:rsidP="00224E3D">
      <w:pPr>
        <w:pStyle w:val="a3"/>
        <w:numPr>
          <w:ilvl w:val="0"/>
          <w:numId w:val="10"/>
        </w:numPr>
        <w:ind w:leftChars="0"/>
        <w:rPr>
          <w:sz w:val="22"/>
        </w:rPr>
      </w:pPr>
      <w:r>
        <w:rPr>
          <w:rFonts w:hint="eastAsia"/>
          <w:sz w:val="22"/>
        </w:rPr>
        <w:t>本番移行</w:t>
      </w:r>
    </w:p>
    <w:p w:rsidR="000A730F" w:rsidRDefault="000A730F" w:rsidP="00224E3D">
      <w:pPr>
        <w:pStyle w:val="a3"/>
        <w:numPr>
          <w:ilvl w:val="0"/>
          <w:numId w:val="10"/>
        </w:numPr>
        <w:ind w:leftChars="0"/>
        <w:rPr>
          <w:sz w:val="22"/>
        </w:rPr>
      </w:pPr>
      <w:r>
        <w:rPr>
          <w:rFonts w:hint="eastAsia"/>
          <w:sz w:val="22"/>
        </w:rPr>
        <w:t>継続的保守</w:t>
      </w:r>
    </w:p>
    <w:p w:rsidR="000A730F" w:rsidRDefault="000A730F" w:rsidP="00CE4B35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運用規約とサービスレベル</w:t>
      </w:r>
    </w:p>
    <w:p w:rsidR="000A730F" w:rsidRDefault="000A730F" w:rsidP="00934064">
      <w:pPr>
        <w:pStyle w:val="a3"/>
        <w:numPr>
          <w:ilvl w:val="0"/>
          <w:numId w:val="9"/>
        </w:numPr>
        <w:ind w:leftChars="0"/>
        <w:rPr>
          <w:sz w:val="22"/>
        </w:rPr>
      </w:pPr>
      <w:r>
        <w:rPr>
          <w:rFonts w:hint="eastAsia"/>
          <w:sz w:val="22"/>
        </w:rPr>
        <w:t>利用者と</w:t>
      </w:r>
      <w:r w:rsidR="00A1170C">
        <w:rPr>
          <w:sz w:val="22"/>
        </w:rPr>
        <w:t>EDI</w:t>
      </w:r>
      <w:r w:rsidR="00A1170C">
        <w:rPr>
          <w:sz w:val="22"/>
        </w:rPr>
        <w:t>サービスプロバイダー</w:t>
      </w:r>
      <w:r>
        <w:rPr>
          <w:rFonts w:hint="eastAsia"/>
          <w:sz w:val="22"/>
        </w:rPr>
        <w:t>間での取り決め事項（交換協定書と書式サンプル</w:t>
      </w:r>
      <w:r w:rsidRPr="00CE4B35">
        <w:rPr>
          <w:rFonts w:hint="eastAsia"/>
          <w:sz w:val="22"/>
        </w:rPr>
        <w:t>）</w:t>
      </w:r>
    </w:p>
    <w:p w:rsidR="000A730F" w:rsidRDefault="000A730F" w:rsidP="00934064">
      <w:pPr>
        <w:pStyle w:val="a3"/>
        <w:numPr>
          <w:ilvl w:val="0"/>
          <w:numId w:val="9"/>
        </w:numPr>
        <w:ind w:leftChars="0"/>
        <w:rPr>
          <w:sz w:val="22"/>
        </w:rPr>
      </w:pPr>
      <w:r>
        <w:rPr>
          <w:rFonts w:hint="eastAsia"/>
          <w:sz w:val="22"/>
        </w:rPr>
        <w:t>海外</w:t>
      </w:r>
      <w:r w:rsidR="00A1170C">
        <w:rPr>
          <w:sz w:val="22"/>
        </w:rPr>
        <w:t>EDI</w:t>
      </w:r>
      <w:r w:rsidR="00A1170C">
        <w:rPr>
          <w:sz w:val="22"/>
        </w:rPr>
        <w:t>サービスプロバイダー</w:t>
      </w:r>
      <w:r w:rsidR="006D0881">
        <w:rPr>
          <w:rFonts w:hint="eastAsia"/>
          <w:sz w:val="22"/>
        </w:rPr>
        <w:t>との取り決め事項（協定書と設定用書式サンプル</w:t>
      </w:r>
      <w:r>
        <w:rPr>
          <w:rFonts w:hint="eastAsia"/>
          <w:sz w:val="22"/>
        </w:rPr>
        <w:t>の機能と運用）</w:t>
      </w:r>
    </w:p>
    <w:p w:rsidR="000A730F" w:rsidRDefault="000A730F" w:rsidP="00934064">
      <w:pPr>
        <w:pStyle w:val="a3"/>
        <w:numPr>
          <w:ilvl w:val="0"/>
          <w:numId w:val="9"/>
        </w:numPr>
        <w:ind w:leftChars="0"/>
        <w:rPr>
          <w:sz w:val="22"/>
        </w:rPr>
      </w:pPr>
      <w:r>
        <w:rPr>
          <w:rFonts w:hint="eastAsia"/>
          <w:sz w:val="22"/>
        </w:rPr>
        <w:t>ヘルプデスクの機能と運用</w:t>
      </w:r>
    </w:p>
    <w:p w:rsidR="000A730F" w:rsidRPr="00934064" w:rsidRDefault="000A730F" w:rsidP="00934064">
      <w:pPr>
        <w:pStyle w:val="a3"/>
        <w:numPr>
          <w:ilvl w:val="0"/>
          <w:numId w:val="9"/>
        </w:numPr>
        <w:ind w:leftChars="0"/>
        <w:rPr>
          <w:sz w:val="22"/>
        </w:rPr>
      </w:pPr>
      <w:proofErr w:type="spellStart"/>
      <w:r>
        <w:rPr>
          <w:sz w:val="22"/>
        </w:rPr>
        <w:lastRenderedPageBreak/>
        <w:t>WebEDI</w:t>
      </w:r>
      <w:proofErr w:type="spellEnd"/>
      <w:r>
        <w:rPr>
          <w:rFonts w:hint="eastAsia"/>
          <w:sz w:val="22"/>
        </w:rPr>
        <w:t>、簡易型</w:t>
      </w:r>
      <w:r>
        <w:rPr>
          <w:sz w:val="22"/>
        </w:rPr>
        <w:t>EDI</w:t>
      </w:r>
      <w:r>
        <w:rPr>
          <w:rFonts w:hint="eastAsia"/>
          <w:sz w:val="22"/>
        </w:rPr>
        <w:t>（メール、</w:t>
      </w:r>
      <w:r>
        <w:rPr>
          <w:sz w:val="22"/>
        </w:rPr>
        <w:t>HTTP/S</w:t>
      </w:r>
      <w:r>
        <w:rPr>
          <w:rFonts w:hint="eastAsia"/>
          <w:sz w:val="22"/>
        </w:rPr>
        <w:t>、</w:t>
      </w:r>
      <w:r>
        <w:rPr>
          <w:sz w:val="22"/>
        </w:rPr>
        <w:t>FTP</w:t>
      </w:r>
      <w:r>
        <w:rPr>
          <w:rFonts w:hint="eastAsia"/>
          <w:sz w:val="22"/>
        </w:rPr>
        <w:t>、</w:t>
      </w:r>
      <w:proofErr w:type="spellStart"/>
      <w:r>
        <w:rPr>
          <w:sz w:val="22"/>
        </w:rPr>
        <w:t>etc</w:t>
      </w:r>
      <w:proofErr w:type="spellEnd"/>
      <w:r>
        <w:rPr>
          <w:rFonts w:hint="eastAsia"/>
          <w:sz w:val="22"/>
        </w:rPr>
        <w:t>）実施上の考慮点</w:t>
      </w:r>
    </w:p>
    <w:p w:rsidR="000A730F" w:rsidRPr="00934064" w:rsidRDefault="000A730F" w:rsidP="00934064">
      <w:pPr>
        <w:pStyle w:val="a3"/>
        <w:numPr>
          <w:ilvl w:val="0"/>
          <w:numId w:val="9"/>
        </w:numPr>
        <w:ind w:leftChars="0"/>
        <w:rPr>
          <w:sz w:val="22"/>
        </w:rPr>
      </w:pPr>
      <w:r w:rsidRPr="00934064">
        <w:rPr>
          <w:rFonts w:hint="eastAsia"/>
          <w:sz w:val="22"/>
        </w:rPr>
        <w:t>その他</w:t>
      </w:r>
    </w:p>
    <w:p w:rsidR="000A730F" w:rsidRDefault="000A730F" w:rsidP="00C53E60">
      <w:pPr>
        <w:pStyle w:val="a4"/>
      </w:pPr>
      <w:r>
        <w:rPr>
          <w:rFonts w:hint="eastAsia"/>
        </w:rPr>
        <w:t>以上</w:t>
      </w:r>
    </w:p>
    <w:sectPr w:rsidR="000A730F" w:rsidSect="00B3302F">
      <w:headerReference w:type="default" r:id="rId8"/>
      <w:pgSz w:w="11906" w:h="16838" w:code="9"/>
      <w:pgMar w:top="1418" w:right="1134" w:bottom="1418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DE" w:rsidRDefault="006B2FDE" w:rsidP="0019036E">
      <w:r>
        <w:separator/>
      </w:r>
    </w:p>
  </w:endnote>
  <w:endnote w:type="continuationSeparator" w:id="0">
    <w:p w:rsidR="006B2FDE" w:rsidRDefault="006B2FDE" w:rsidP="0019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DE" w:rsidRDefault="006B2FDE" w:rsidP="0019036E">
      <w:r>
        <w:separator/>
      </w:r>
    </w:p>
  </w:footnote>
  <w:footnote w:type="continuationSeparator" w:id="0">
    <w:p w:rsidR="006B2FDE" w:rsidRDefault="006B2FDE" w:rsidP="00190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C68" w:rsidRDefault="00D70C68" w:rsidP="00D70C68">
    <w:pPr>
      <w:pStyle w:val="a6"/>
      <w:jc w:val="right"/>
    </w:pPr>
    <w:r>
      <w:rPr>
        <w:rFonts w:hint="eastAsia"/>
      </w:rPr>
      <w:t>MSG 2012-05-04</w:t>
    </w:r>
  </w:p>
  <w:p w:rsidR="00D70C68" w:rsidRDefault="00D70C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120C"/>
    <w:multiLevelType w:val="hybridMultilevel"/>
    <w:tmpl w:val="671616D2"/>
    <w:lvl w:ilvl="0" w:tplc="EACE9F1C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">
    <w:nsid w:val="098F5176"/>
    <w:multiLevelType w:val="hybridMultilevel"/>
    <w:tmpl w:val="DF1A6FCE"/>
    <w:lvl w:ilvl="0" w:tplc="D868B164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>
    <w:nsid w:val="1AD21C49"/>
    <w:multiLevelType w:val="hybridMultilevel"/>
    <w:tmpl w:val="5C1046EA"/>
    <w:lvl w:ilvl="0" w:tplc="A9D02908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ECEA70E8">
      <w:start w:val="1"/>
      <w:numFmt w:val="decimalEnclosedCircle"/>
      <w:lvlText w:val="%2"/>
      <w:lvlJc w:val="left"/>
      <w:pPr>
        <w:ind w:left="126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3">
    <w:nsid w:val="21852E80"/>
    <w:multiLevelType w:val="hybridMultilevel"/>
    <w:tmpl w:val="4936F00A"/>
    <w:lvl w:ilvl="0" w:tplc="D390DB18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30037AF"/>
    <w:multiLevelType w:val="hybridMultilevel"/>
    <w:tmpl w:val="CC5A3C56"/>
    <w:lvl w:ilvl="0" w:tplc="CEBEE90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>
    <w:nsid w:val="455A5A48"/>
    <w:multiLevelType w:val="hybridMultilevel"/>
    <w:tmpl w:val="C8585540"/>
    <w:lvl w:ilvl="0" w:tplc="D390DB18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>
    <w:nsid w:val="4BB63993"/>
    <w:multiLevelType w:val="hybridMultilevel"/>
    <w:tmpl w:val="5E86D8CE"/>
    <w:lvl w:ilvl="0" w:tplc="512ED9A0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7">
    <w:nsid w:val="6A1D1579"/>
    <w:multiLevelType w:val="hybridMultilevel"/>
    <w:tmpl w:val="740085E0"/>
    <w:lvl w:ilvl="0" w:tplc="09623736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8">
    <w:nsid w:val="7AC9478C"/>
    <w:multiLevelType w:val="hybridMultilevel"/>
    <w:tmpl w:val="64440396"/>
    <w:lvl w:ilvl="0" w:tplc="9EB2BB56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9">
    <w:nsid w:val="7B3F726D"/>
    <w:multiLevelType w:val="hybridMultilevel"/>
    <w:tmpl w:val="DF1A6FCE"/>
    <w:lvl w:ilvl="0" w:tplc="D868B164">
      <w:start w:val="1"/>
      <w:numFmt w:val="decimalFullWidth"/>
      <w:lvlText w:val="%1）"/>
      <w:lvlJc w:val="left"/>
      <w:pPr>
        <w:ind w:left="96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9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31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323"/>
    <w:rsid w:val="00034173"/>
    <w:rsid w:val="00035326"/>
    <w:rsid w:val="000A730F"/>
    <w:rsid w:val="000D061F"/>
    <w:rsid w:val="00111119"/>
    <w:rsid w:val="00135D0D"/>
    <w:rsid w:val="0019036E"/>
    <w:rsid w:val="00224E3D"/>
    <w:rsid w:val="00260A7A"/>
    <w:rsid w:val="00455323"/>
    <w:rsid w:val="0049545E"/>
    <w:rsid w:val="006B2FDE"/>
    <w:rsid w:val="006D0881"/>
    <w:rsid w:val="007709E0"/>
    <w:rsid w:val="00932A87"/>
    <w:rsid w:val="00934064"/>
    <w:rsid w:val="00944584"/>
    <w:rsid w:val="00A1170C"/>
    <w:rsid w:val="00A20190"/>
    <w:rsid w:val="00AD7786"/>
    <w:rsid w:val="00B3302F"/>
    <w:rsid w:val="00B62FD6"/>
    <w:rsid w:val="00C53E60"/>
    <w:rsid w:val="00CD0A53"/>
    <w:rsid w:val="00CE4B35"/>
    <w:rsid w:val="00D4606D"/>
    <w:rsid w:val="00D70C68"/>
    <w:rsid w:val="00E36182"/>
    <w:rsid w:val="00E73D64"/>
    <w:rsid w:val="00EB197D"/>
    <w:rsid w:val="00ED7F59"/>
    <w:rsid w:val="00F9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4B35"/>
    <w:pPr>
      <w:ind w:leftChars="400" w:left="840"/>
    </w:pPr>
  </w:style>
  <w:style w:type="paragraph" w:styleId="a4">
    <w:name w:val="Closing"/>
    <w:basedOn w:val="a"/>
    <w:link w:val="a5"/>
    <w:uiPriority w:val="99"/>
    <w:rsid w:val="00C53E60"/>
    <w:pPr>
      <w:jc w:val="right"/>
    </w:pPr>
    <w:rPr>
      <w:sz w:val="22"/>
    </w:rPr>
  </w:style>
  <w:style w:type="character" w:customStyle="1" w:styleId="a5">
    <w:name w:val="結語 (文字)"/>
    <w:link w:val="a4"/>
    <w:uiPriority w:val="99"/>
    <w:locked/>
    <w:rsid w:val="00C53E60"/>
    <w:rPr>
      <w:rFonts w:cs="Times New Roman"/>
      <w:sz w:val="22"/>
    </w:rPr>
  </w:style>
  <w:style w:type="paragraph" w:styleId="a6">
    <w:name w:val="header"/>
    <w:basedOn w:val="a"/>
    <w:link w:val="a7"/>
    <w:uiPriority w:val="99"/>
    <w:rsid w:val="001903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19036E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190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locked/>
    <w:rsid w:val="0019036E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3618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sid w:val="00E36182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2013年1月25日</vt:lpstr>
    </vt:vector>
  </TitlesOfParts>
  <Company>Microsoft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2013年1月25日</dc:title>
  <dc:subject/>
  <dc:creator>fujino</dc:creator>
  <cp:keywords/>
  <dc:description/>
  <cp:lastModifiedBy>sugamata</cp:lastModifiedBy>
  <cp:revision>9</cp:revision>
  <cp:lastPrinted>2013-01-25T05:29:00Z</cp:lastPrinted>
  <dcterms:created xsi:type="dcterms:W3CDTF">2013-01-26T04:13:00Z</dcterms:created>
  <dcterms:modified xsi:type="dcterms:W3CDTF">2013-01-29T06:42:00Z</dcterms:modified>
</cp:coreProperties>
</file>