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6CF79E" w14:textId="1B8FF250" w:rsidR="001521CD" w:rsidRDefault="00A350A7" w:rsidP="00A350A7">
      <w:pPr>
        <w:jc w:val="center"/>
        <w:rPr>
          <w:b/>
          <w:i/>
          <w:sz w:val="24"/>
          <w:u w:val="single"/>
        </w:rPr>
      </w:pPr>
      <w:r>
        <w:rPr>
          <w:rFonts w:hint="eastAsia"/>
          <w:b/>
          <w:i/>
          <w:sz w:val="24"/>
          <w:u w:val="single"/>
        </w:rPr>
        <w:t>2</w:t>
      </w:r>
      <w:r>
        <w:rPr>
          <w:b/>
          <w:i/>
          <w:sz w:val="24"/>
          <w:u w:val="single"/>
        </w:rPr>
        <w:t>020</w:t>
      </w:r>
      <w:r>
        <w:rPr>
          <w:rFonts w:hint="eastAsia"/>
          <w:b/>
          <w:i/>
          <w:sz w:val="24"/>
          <w:u w:val="single"/>
        </w:rPr>
        <w:t>年度</w:t>
      </w:r>
      <w:r w:rsidR="001521CD">
        <w:rPr>
          <w:rFonts w:hint="eastAsia"/>
          <w:b/>
          <w:i/>
          <w:sz w:val="24"/>
          <w:u w:val="single"/>
        </w:rPr>
        <w:t>国際連携タスクフォース活動</w:t>
      </w:r>
      <w:r>
        <w:rPr>
          <w:rFonts w:hint="eastAsia"/>
          <w:b/>
          <w:i/>
          <w:sz w:val="24"/>
          <w:u w:val="single"/>
        </w:rPr>
        <w:t>計画</w:t>
      </w:r>
    </w:p>
    <w:p w14:paraId="59645977" w14:textId="1B715FD8" w:rsidR="001521CD" w:rsidRDefault="001521CD" w:rsidP="001521CD">
      <w:r>
        <w:rPr>
          <w:rFonts w:hint="eastAsia"/>
        </w:rPr>
        <w:t xml:space="preserve">　</w:t>
      </w:r>
      <w:r w:rsidRPr="00B42B18">
        <w:rPr>
          <w:rFonts w:hint="eastAsia"/>
        </w:rPr>
        <w:t>新たな経済連携協定や貿易円滑化協定などの国際取引の枠組みの中で、商取引・金融・生産の情報連携によるビジネスインフラ構築のために、</w:t>
      </w:r>
      <w:r w:rsidRPr="00701218">
        <w:rPr>
          <w:rFonts w:hint="eastAsia"/>
        </w:rPr>
        <w:t>関連タスクフォースと国連</w:t>
      </w:r>
      <w:r w:rsidRPr="00701218">
        <w:t>CEFACT</w:t>
      </w:r>
      <w:r w:rsidRPr="00701218">
        <w:rPr>
          <w:rFonts w:hint="eastAsia"/>
        </w:rPr>
        <w:t>日本委員会・標準促進委員会と協力して、</w:t>
      </w:r>
      <w:r w:rsidRPr="00B42B18">
        <w:rPr>
          <w:rFonts w:hint="eastAsia"/>
        </w:rPr>
        <w:t>国連</w:t>
      </w:r>
      <w:r w:rsidRPr="00B42B18">
        <w:rPr>
          <w:rFonts w:hint="eastAsia"/>
        </w:rPr>
        <w:t>CEFACT</w:t>
      </w:r>
      <w:r w:rsidRPr="00B42B18">
        <w:rPr>
          <w:rFonts w:hint="eastAsia"/>
        </w:rPr>
        <w:t>およびアジア地域における国際連携調査研究を行う。</w:t>
      </w:r>
    </w:p>
    <w:p w14:paraId="79C907D0" w14:textId="77777777" w:rsidR="001521CD" w:rsidRPr="00830579" w:rsidRDefault="001521CD" w:rsidP="001521CD">
      <w:pPr>
        <w:rPr>
          <w:bCs/>
        </w:rPr>
      </w:pPr>
      <w:r w:rsidRPr="00830579">
        <w:rPr>
          <w:rFonts w:hint="eastAsia"/>
          <w:bCs/>
        </w:rPr>
        <w:t>（１）国連</w:t>
      </w:r>
      <w:r w:rsidRPr="00830579">
        <w:rPr>
          <w:rFonts w:hint="eastAsia"/>
          <w:bCs/>
        </w:rPr>
        <w:t>CEFACT</w:t>
      </w:r>
      <w:r w:rsidRPr="00830579">
        <w:rPr>
          <w:rFonts w:hint="eastAsia"/>
          <w:bCs/>
        </w:rPr>
        <w:t>における国際標準化とその普及</w:t>
      </w:r>
    </w:p>
    <w:p w14:paraId="303DB1BF" w14:textId="77777777" w:rsidR="001521CD" w:rsidRDefault="001521CD" w:rsidP="001521CD">
      <w:pPr>
        <w:ind w:left="840"/>
        <w:rPr>
          <w:bCs/>
        </w:rPr>
      </w:pPr>
      <w:r w:rsidRPr="00830579">
        <w:rPr>
          <w:rFonts w:hint="eastAsia"/>
          <w:bCs/>
        </w:rPr>
        <w:t>・国連</w:t>
      </w:r>
      <w:r w:rsidRPr="00830579">
        <w:rPr>
          <w:rFonts w:hint="eastAsia"/>
          <w:bCs/>
        </w:rPr>
        <w:t>CEFACT</w:t>
      </w:r>
      <w:r w:rsidRPr="00830579">
        <w:rPr>
          <w:rFonts w:hint="eastAsia"/>
          <w:bCs/>
        </w:rPr>
        <w:t>日本委員会の下、国連</w:t>
      </w:r>
      <w:r w:rsidRPr="00830579">
        <w:rPr>
          <w:rFonts w:hint="eastAsia"/>
          <w:bCs/>
        </w:rPr>
        <w:t>CEFACT</w:t>
      </w:r>
      <w:r w:rsidRPr="00830579">
        <w:rPr>
          <w:rFonts w:hint="eastAsia"/>
          <w:bCs/>
        </w:rPr>
        <w:t>における手法技術</w:t>
      </w:r>
      <w:r w:rsidRPr="00830579">
        <w:rPr>
          <w:rFonts w:hint="eastAsia"/>
          <w:bCs/>
        </w:rPr>
        <w:t>PDA</w:t>
      </w:r>
      <w:r w:rsidRPr="00830579">
        <w:rPr>
          <w:rFonts w:hint="eastAsia"/>
          <w:bCs/>
        </w:rPr>
        <w:t>、</w:t>
      </w:r>
      <w:r>
        <w:rPr>
          <w:rFonts w:hint="eastAsia"/>
          <w:bCs/>
        </w:rPr>
        <w:t>国際</w:t>
      </w:r>
      <w:r w:rsidRPr="00830579">
        <w:rPr>
          <w:rFonts w:hint="eastAsia"/>
          <w:bCs/>
        </w:rPr>
        <w:t>サプライチェーン</w:t>
      </w:r>
      <w:r w:rsidRPr="00830579">
        <w:rPr>
          <w:rFonts w:hint="eastAsia"/>
          <w:bCs/>
        </w:rPr>
        <w:t>PDA</w:t>
      </w:r>
      <w:r w:rsidRPr="00830579">
        <w:rPr>
          <w:rFonts w:hint="eastAsia"/>
          <w:bCs/>
        </w:rPr>
        <w:t>、およびライブラリ管理チームに参加し、日本提案を含む標準の策定・保守と普及に貢献する。</w:t>
      </w:r>
      <w:r>
        <w:rPr>
          <w:rFonts w:hint="eastAsia"/>
          <w:bCs/>
        </w:rPr>
        <w:t>出張旅費は</w:t>
      </w:r>
      <w:r>
        <w:rPr>
          <w:rFonts w:hint="eastAsia"/>
        </w:rPr>
        <w:t>一般財団法人日本貿易関係手続簡易化協会が負担する。なお、</w:t>
      </w:r>
      <w:r>
        <w:rPr>
          <w:rFonts w:hint="eastAsia"/>
        </w:rPr>
        <w:t>2020</w:t>
      </w:r>
      <w:r>
        <w:rPr>
          <w:rFonts w:hint="eastAsia"/>
        </w:rPr>
        <w:t>年</w:t>
      </w:r>
      <w:r>
        <w:rPr>
          <w:rFonts w:hint="eastAsia"/>
        </w:rPr>
        <w:t>4</w:t>
      </w:r>
      <w:r>
        <w:rPr>
          <w:rFonts w:hint="eastAsia"/>
        </w:rPr>
        <w:t>月に予定された国連</w:t>
      </w:r>
      <w:r>
        <w:rPr>
          <w:rFonts w:hint="eastAsia"/>
        </w:rPr>
        <w:t>C</w:t>
      </w:r>
      <w:r>
        <w:t>EFACT</w:t>
      </w:r>
      <w:r>
        <w:rPr>
          <w:rFonts w:hint="eastAsia"/>
        </w:rPr>
        <w:t>フォーラム（ジュネーブ予定）は、コロナ感染症対策のため中止となった。</w:t>
      </w:r>
    </w:p>
    <w:p w14:paraId="49D8B78A" w14:textId="77777777" w:rsidR="001521CD" w:rsidRPr="00830579" w:rsidRDefault="001521CD" w:rsidP="001521CD">
      <w:pPr>
        <w:numPr>
          <w:ilvl w:val="0"/>
          <w:numId w:val="2"/>
        </w:numPr>
        <w:rPr>
          <w:bCs/>
        </w:rPr>
      </w:pPr>
      <w:r>
        <w:rPr>
          <w:rFonts w:hint="eastAsia"/>
          <w:bCs/>
        </w:rPr>
        <w:t>国連</w:t>
      </w:r>
      <w:r>
        <w:rPr>
          <w:bCs/>
        </w:rPr>
        <w:t>CEFACT</w:t>
      </w:r>
      <w:r>
        <w:rPr>
          <w:rFonts w:hint="eastAsia"/>
          <w:bCs/>
        </w:rPr>
        <w:t>フォーラム（欧州）</w:t>
      </w:r>
      <w:r>
        <w:rPr>
          <w:rFonts w:hint="eastAsia"/>
          <w:bCs/>
        </w:rPr>
        <w:t>2</w:t>
      </w:r>
      <w:r>
        <w:rPr>
          <w:bCs/>
        </w:rPr>
        <w:t>020</w:t>
      </w:r>
      <w:r>
        <w:rPr>
          <w:rFonts w:hint="eastAsia"/>
          <w:bCs/>
        </w:rPr>
        <w:t>年</w:t>
      </w:r>
      <w:r>
        <w:rPr>
          <w:rFonts w:hint="eastAsia"/>
          <w:bCs/>
        </w:rPr>
        <w:t>1</w:t>
      </w:r>
      <w:r>
        <w:rPr>
          <w:bCs/>
        </w:rPr>
        <w:t>0</w:t>
      </w:r>
      <w:r>
        <w:rPr>
          <w:rFonts w:hint="eastAsia"/>
          <w:bCs/>
        </w:rPr>
        <w:t>月（未定）</w:t>
      </w:r>
    </w:p>
    <w:p w14:paraId="1A060A18" w14:textId="77777777" w:rsidR="001521CD" w:rsidRDefault="001521CD" w:rsidP="001521CD">
      <w:pPr>
        <w:ind w:left="840"/>
        <w:rPr>
          <w:bCs/>
        </w:rPr>
      </w:pPr>
      <w:r w:rsidRPr="00830579">
        <w:rPr>
          <w:rFonts w:hint="eastAsia"/>
          <w:bCs/>
        </w:rPr>
        <w:t>・</w:t>
      </w:r>
      <w:r w:rsidRPr="00830579">
        <w:rPr>
          <w:rFonts w:hint="eastAsia"/>
          <w:bCs/>
        </w:rPr>
        <w:t>AFACT</w:t>
      </w:r>
      <w:r w:rsidRPr="00830579">
        <w:rPr>
          <w:rFonts w:hint="eastAsia"/>
          <w:bCs/>
        </w:rPr>
        <w:t>を通じ、アジア各国の情報連携電子化状況とその取組みを調査するとともに、国連</w:t>
      </w:r>
      <w:r w:rsidRPr="00830579">
        <w:rPr>
          <w:rFonts w:hint="eastAsia"/>
          <w:bCs/>
        </w:rPr>
        <w:t>CEFACT</w:t>
      </w:r>
      <w:r w:rsidRPr="00830579">
        <w:rPr>
          <w:rFonts w:hint="eastAsia"/>
          <w:bCs/>
        </w:rPr>
        <w:t>標準に基づく</w:t>
      </w:r>
      <w:r w:rsidRPr="00830579">
        <w:rPr>
          <w:rFonts w:hint="eastAsia"/>
          <w:bCs/>
        </w:rPr>
        <w:t>SIPS</w:t>
      </w:r>
      <w:r w:rsidRPr="00830579">
        <w:rPr>
          <w:rFonts w:hint="eastAsia"/>
          <w:bCs/>
        </w:rPr>
        <w:t>ビジネスインフラの普及を図る。</w:t>
      </w:r>
      <w:r>
        <w:rPr>
          <w:rFonts w:hint="eastAsia"/>
          <w:bCs/>
        </w:rPr>
        <w:t>なお、</w:t>
      </w:r>
      <w:r>
        <w:rPr>
          <w:rFonts w:hint="eastAsia"/>
          <w:bCs/>
        </w:rPr>
        <w:t>2020</w:t>
      </w:r>
      <w:r>
        <w:rPr>
          <w:rFonts w:hint="eastAsia"/>
          <w:bCs/>
        </w:rPr>
        <w:t>年</w:t>
      </w:r>
      <w:r>
        <w:rPr>
          <w:rFonts w:hint="eastAsia"/>
          <w:bCs/>
        </w:rPr>
        <w:t>4</w:t>
      </w:r>
      <w:r>
        <w:rPr>
          <w:rFonts w:hint="eastAsia"/>
          <w:bCs/>
        </w:rPr>
        <w:t>月に予定された</w:t>
      </w:r>
      <w:r>
        <w:rPr>
          <w:rFonts w:hint="eastAsia"/>
          <w:bCs/>
        </w:rPr>
        <w:t>A</w:t>
      </w:r>
      <w:r>
        <w:rPr>
          <w:bCs/>
        </w:rPr>
        <w:t>FACT</w:t>
      </w:r>
      <w:r>
        <w:rPr>
          <w:rFonts w:hint="eastAsia"/>
          <w:bCs/>
        </w:rPr>
        <w:t>中間会議（クアラルンプール：マレーシア）は、コロナ感染症対策のため中止となった。</w:t>
      </w:r>
    </w:p>
    <w:p w14:paraId="74BDEFD7" w14:textId="77777777" w:rsidR="001521CD" w:rsidRPr="007B371A" w:rsidRDefault="001521CD" w:rsidP="001521CD">
      <w:pPr>
        <w:numPr>
          <w:ilvl w:val="0"/>
          <w:numId w:val="3"/>
        </w:numPr>
        <w:rPr>
          <w:bCs/>
        </w:rPr>
      </w:pPr>
      <w:r>
        <w:rPr>
          <w:rFonts w:hint="eastAsia"/>
          <w:bCs/>
        </w:rPr>
        <w:t>A</w:t>
      </w:r>
      <w:r>
        <w:rPr>
          <w:bCs/>
        </w:rPr>
        <w:t>FACT</w:t>
      </w:r>
      <w:r>
        <w:rPr>
          <w:rFonts w:hint="eastAsia"/>
          <w:bCs/>
        </w:rPr>
        <w:t xml:space="preserve">総会（ペナン：マレーシア）　</w:t>
      </w:r>
      <w:r>
        <w:rPr>
          <w:rFonts w:hint="eastAsia"/>
          <w:bCs/>
        </w:rPr>
        <w:t>2</w:t>
      </w:r>
      <w:r>
        <w:rPr>
          <w:bCs/>
        </w:rPr>
        <w:t>020</w:t>
      </w:r>
      <w:r>
        <w:rPr>
          <w:rFonts w:hint="eastAsia"/>
          <w:bCs/>
        </w:rPr>
        <w:t>年</w:t>
      </w:r>
      <w:r>
        <w:rPr>
          <w:bCs/>
        </w:rPr>
        <w:t>9</w:t>
      </w:r>
      <w:r>
        <w:rPr>
          <w:rFonts w:hint="eastAsia"/>
          <w:bCs/>
        </w:rPr>
        <w:t>月（未定）</w:t>
      </w:r>
    </w:p>
    <w:p w14:paraId="35A702FE" w14:textId="77777777" w:rsidR="001521CD" w:rsidRPr="00830579" w:rsidRDefault="001521CD" w:rsidP="001521CD">
      <w:pPr>
        <w:rPr>
          <w:bCs/>
        </w:rPr>
      </w:pPr>
      <w:r>
        <w:rPr>
          <w:rFonts w:hint="eastAsia"/>
          <w:bCs/>
        </w:rPr>
        <w:t>（２</w:t>
      </w:r>
      <w:r w:rsidRPr="00830579">
        <w:rPr>
          <w:rFonts w:hint="eastAsia"/>
          <w:bCs/>
        </w:rPr>
        <w:t>）</w:t>
      </w:r>
      <w:r>
        <w:rPr>
          <w:rFonts w:hint="eastAsia"/>
          <w:bCs/>
        </w:rPr>
        <w:t>新技術に対応する国連</w:t>
      </w:r>
      <w:r>
        <w:rPr>
          <w:rFonts w:hint="eastAsia"/>
          <w:bCs/>
        </w:rPr>
        <w:t>C</w:t>
      </w:r>
      <w:r>
        <w:rPr>
          <w:bCs/>
        </w:rPr>
        <w:t>EFACT</w:t>
      </w:r>
      <w:r>
        <w:rPr>
          <w:rFonts w:hint="eastAsia"/>
          <w:bCs/>
        </w:rPr>
        <w:t>プロジェクト参加</w:t>
      </w:r>
    </w:p>
    <w:p w14:paraId="632A95B9" w14:textId="77777777" w:rsidR="001521CD" w:rsidRDefault="001521CD" w:rsidP="001521CD">
      <w:pPr>
        <w:ind w:left="840"/>
        <w:rPr>
          <w:bCs/>
        </w:rPr>
      </w:pPr>
      <w:r w:rsidRPr="00830579">
        <w:rPr>
          <w:rFonts w:hint="eastAsia"/>
          <w:bCs/>
        </w:rPr>
        <w:t>・</w:t>
      </w:r>
      <w:r>
        <w:rPr>
          <w:rFonts w:hint="eastAsia"/>
          <w:bCs/>
        </w:rPr>
        <w:t>国連</w:t>
      </w:r>
      <w:r>
        <w:rPr>
          <w:rFonts w:hint="eastAsia"/>
          <w:bCs/>
        </w:rPr>
        <w:t>C</w:t>
      </w:r>
      <w:r>
        <w:rPr>
          <w:bCs/>
        </w:rPr>
        <w:t>EFACT</w:t>
      </w:r>
      <w:r>
        <w:rPr>
          <w:rFonts w:hint="eastAsia"/>
          <w:bCs/>
        </w:rPr>
        <w:t>標準をユーザーニーズに合わせて展開することを容易にするため、以下のプロジェクトを進める。</w:t>
      </w:r>
    </w:p>
    <w:p w14:paraId="73BED709" w14:textId="77777777" w:rsidR="001521CD" w:rsidRDefault="001521CD" w:rsidP="001521CD">
      <w:pPr>
        <w:numPr>
          <w:ilvl w:val="0"/>
          <w:numId w:val="1"/>
        </w:numPr>
        <w:rPr>
          <w:bCs/>
        </w:rPr>
      </w:pPr>
      <w:r>
        <w:rPr>
          <w:rFonts w:hint="eastAsia"/>
          <w:bCs/>
        </w:rPr>
        <w:t>S</w:t>
      </w:r>
      <w:r>
        <w:rPr>
          <w:bCs/>
        </w:rPr>
        <w:t>IPS</w:t>
      </w:r>
      <w:r>
        <w:rPr>
          <w:rFonts w:hint="eastAsia"/>
          <w:bCs/>
        </w:rPr>
        <w:t>が主体となって提案した</w:t>
      </w:r>
      <w:r>
        <w:rPr>
          <w:rFonts w:hint="eastAsia"/>
          <w:bCs/>
        </w:rPr>
        <w:t>X</w:t>
      </w:r>
      <w:r>
        <w:rPr>
          <w:bCs/>
        </w:rPr>
        <w:t>ML</w:t>
      </w:r>
      <w:r>
        <w:rPr>
          <w:rFonts w:hint="eastAsia"/>
          <w:bCs/>
        </w:rPr>
        <w:t>メッセージ構築ガイドライン・プロジェクトは、</w:t>
      </w:r>
      <w:r>
        <w:rPr>
          <w:rFonts w:hint="eastAsia"/>
          <w:bCs/>
        </w:rPr>
        <w:t>2020</w:t>
      </w:r>
      <w:r>
        <w:rPr>
          <w:rFonts w:hint="eastAsia"/>
          <w:bCs/>
        </w:rPr>
        <w:t>年</w:t>
      </w:r>
      <w:r>
        <w:rPr>
          <w:rFonts w:hint="eastAsia"/>
          <w:bCs/>
        </w:rPr>
        <w:t>4</w:t>
      </w:r>
      <w:r>
        <w:rPr>
          <w:rFonts w:hint="eastAsia"/>
          <w:bCs/>
        </w:rPr>
        <w:t>月までにガイドラインのドラフトが完成し、</w:t>
      </w:r>
      <w:r>
        <w:rPr>
          <w:rFonts w:hint="eastAsia"/>
          <w:bCs/>
        </w:rPr>
        <w:t>2020</w:t>
      </w:r>
      <w:r>
        <w:rPr>
          <w:rFonts w:hint="eastAsia"/>
          <w:bCs/>
        </w:rPr>
        <w:t>年中の完成・公開を予定。</w:t>
      </w:r>
    </w:p>
    <w:p w14:paraId="7B4C65A2" w14:textId="77777777" w:rsidR="001521CD" w:rsidRDefault="001521CD" w:rsidP="001521CD">
      <w:pPr>
        <w:numPr>
          <w:ilvl w:val="0"/>
          <w:numId w:val="1"/>
        </w:numPr>
        <w:rPr>
          <w:bCs/>
        </w:rPr>
      </w:pPr>
      <w:r>
        <w:rPr>
          <w:rFonts w:hint="eastAsia"/>
          <w:bCs/>
        </w:rPr>
        <w:t>汎用的な受信確認メッセージ標準化のためのプロジェクトを提案し、</w:t>
      </w:r>
      <w:r>
        <w:rPr>
          <w:rFonts w:hint="eastAsia"/>
          <w:bCs/>
        </w:rPr>
        <w:t>2020</w:t>
      </w:r>
      <w:r>
        <w:rPr>
          <w:rFonts w:hint="eastAsia"/>
          <w:bCs/>
        </w:rPr>
        <w:t>年中の完成・公開を目指す。</w:t>
      </w:r>
    </w:p>
    <w:p w14:paraId="3CE3F150" w14:textId="77777777" w:rsidR="001521CD" w:rsidRDefault="001521CD" w:rsidP="001521CD">
      <w:pPr>
        <w:numPr>
          <w:ilvl w:val="0"/>
          <w:numId w:val="1"/>
        </w:numPr>
        <w:rPr>
          <w:bCs/>
        </w:rPr>
      </w:pPr>
      <w:r>
        <w:rPr>
          <w:rFonts w:hint="eastAsia"/>
          <w:bCs/>
        </w:rPr>
        <w:t>X</w:t>
      </w:r>
      <w:r>
        <w:rPr>
          <w:bCs/>
        </w:rPr>
        <w:t>ML</w:t>
      </w:r>
      <w:r>
        <w:rPr>
          <w:rFonts w:hint="eastAsia"/>
          <w:bCs/>
        </w:rPr>
        <w:t>メッセージ構築ガイドラインに呼応し、ユーザー間で使用する情報項目を決めるための企業間システム協同メカニズム策定のための新プロジェクトを検討する。</w:t>
      </w:r>
    </w:p>
    <w:p w14:paraId="0FAD4E7A" w14:textId="77777777" w:rsidR="001521CD" w:rsidRDefault="001521CD" w:rsidP="001521CD">
      <w:pPr>
        <w:ind w:left="840"/>
        <w:rPr>
          <w:bCs/>
        </w:rPr>
      </w:pPr>
      <w:r w:rsidRPr="00830579">
        <w:rPr>
          <w:rFonts w:hint="eastAsia"/>
          <w:bCs/>
        </w:rPr>
        <w:t>・</w:t>
      </w:r>
      <w:r>
        <w:rPr>
          <w:rFonts w:hint="eastAsia"/>
          <w:bCs/>
        </w:rPr>
        <w:t>国連</w:t>
      </w:r>
      <w:r>
        <w:rPr>
          <w:rFonts w:hint="eastAsia"/>
          <w:bCs/>
        </w:rPr>
        <w:t>C</w:t>
      </w:r>
      <w:r>
        <w:rPr>
          <w:bCs/>
        </w:rPr>
        <w:t>EFACT</w:t>
      </w:r>
      <w:r>
        <w:rPr>
          <w:rFonts w:hint="eastAsia"/>
          <w:bCs/>
        </w:rPr>
        <w:t>標準の</w:t>
      </w:r>
      <w:r>
        <w:rPr>
          <w:rFonts w:hint="eastAsia"/>
          <w:bCs/>
        </w:rPr>
        <w:t>W</w:t>
      </w:r>
      <w:r>
        <w:rPr>
          <w:bCs/>
        </w:rPr>
        <w:t>eb API</w:t>
      </w:r>
      <w:r>
        <w:rPr>
          <w:rFonts w:hint="eastAsia"/>
          <w:bCs/>
        </w:rPr>
        <w:t>化プロジェクトに参加し、将来の</w:t>
      </w:r>
      <w:r>
        <w:rPr>
          <w:rFonts w:hint="eastAsia"/>
          <w:bCs/>
        </w:rPr>
        <w:t>W</w:t>
      </w:r>
      <w:r>
        <w:rPr>
          <w:bCs/>
        </w:rPr>
        <w:t>eb-API</w:t>
      </w:r>
      <w:r>
        <w:rPr>
          <w:rFonts w:hint="eastAsia"/>
          <w:bCs/>
        </w:rPr>
        <w:t>ベースの企業間情報共有プラットフォームに関わる方針と実装ガイド策定に貢献する</w:t>
      </w:r>
      <w:r w:rsidRPr="00830579">
        <w:rPr>
          <w:rFonts w:hint="eastAsia"/>
          <w:bCs/>
        </w:rPr>
        <w:t>。</w:t>
      </w:r>
    </w:p>
    <w:p w14:paraId="06A84B95" w14:textId="77777777" w:rsidR="001521CD" w:rsidRPr="00350186" w:rsidRDefault="001521CD" w:rsidP="001521CD">
      <w:pPr>
        <w:ind w:left="840"/>
        <w:rPr>
          <w:bCs/>
        </w:rPr>
      </w:pPr>
      <w:r>
        <w:rPr>
          <w:rFonts w:hint="eastAsia"/>
          <w:bCs/>
        </w:rPr>
        <w:t>・</w:t>
      </w:r>
      <w:r>
        <w:rPr>
          <w:rFonts w:hint="eastAsia"/>
          <w:bCs/>
        </w:rPr>
        <w:t>S</w:t>
      </w:r>
      <w:r>
        <w:rPr>
          <w:bCs/>
        </w:rPr>
        <w:t>IPS</w:t>
      </w:r>
      <w:r>
        <w:rPr>
          <w:rFonts w:hint="eastAsia"/>
          <w:bCs/>
        </w:rPr>
        <w:t>会員より提案予定の</w:t>
      </w:r>
      <w:r>
        <w:rPr>
          <w:rFonts w:hint="eastAsia"/>
          <w:bCs/>
        </w:rPr>
        <w:t>A</w:t>
      </w:r>
      <w:r>
        <w:rPr>
          <w:bCs/>
        </w:rPr>
        <w:t>I</w:t>
      </w:r>
      <w:r>
        <w:rPr>
          <w:rFonts w:hint="eastAsia"/>
          <w:bCs/>
        </w:rPr>
        <w:t>連携プロジェクトを支援するとともに、今後の実装・活用につき調査研究する。</w:t>
      </w:r>
    </w:p>
    <w:p w14:paraId="01683B85" w14:textId="77777777" w:rsidR="001521CD" w:rsidRPr="00466B36" w:rsidRDefault="001521CD" w:rsidP="001521CD">
      <w:pPr>
        <w:ind w:left="840"/>
        <w:rPr>
          <w:bCs/>
        </w:rPr>
      </w:pPr>
      <w:r>
        <w:rPr>
          <w:rFonts w:hint="eastAsia"/>
          <w:bCs/>
        </w:rPr>
        <w:t>・サプライチェーンマネージメントにおける</w:t>
      </w:r>
      <w:r>
        <w:rPr>
          <w:rFonts w:hint="eastAsia"/>
          <w:bCs/>
        </w:rPr>
        <w:t>I</w:t>
      </w:r>
      <w:r>
        <w:rPr>
          <w:bCs/>
        </w:rPr>
        <w:t>oT</w:t>
      </w:r>
      <w:r>
        <w:rPr>
          <w:rFonts w:hint="eastAsia"/>
          <w:bCs/>
        </w:rPr>
        <w:t>によるアセット・トラッキングの実装につき調査研究する。</w:t>
      </w:r>
    </w:p>
    <w:p w14:paraId="72995675" w14:textId="2DED0F47" w:rsidR="00AB2064" w:rsidRDefault="00AB2064">
      <w:pPr>
        <w:widowControl/>
        <w:jc w:val="left"/>
      </w:pPr>
      <w:r>
        <w:br w:type="page"/>
      </w:r>
    </w:p>
    <w:p w14:paraId="7A6FDBCC" w14:textId="2CA5151C" w:rsidR="002B31B2" w:rsidRDefault="002B31B2"/>
    <w:p w14:paraId="5427B04F" w14:textId="64CC2906" w:rsidR="00AB2064" w:rsidRPr="00AB2064" w:rsidRDefault="00353AE3">
      <w:r w:rsidRPr="00353AE3">
        <w:drawing>
          <wp:inline distT="0" distB="0" distL="0" distR="0" wp14:anchorId="133CD350" wp14:editId="109BE3A9">
            <wp:extent cx="5400040" cy="3686810"/>
            <wp:effectExtent l="0" t="0" r="0" b="889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3686810"/>
                    </a:xfrm>
                    <a:prstGeom prst="rect">
                      <a:avLst/>
                    </a:prstGeom>
                    <a:noFill/>
                    <a:ln>
                      <a:noFill/>
                    </a:ln>
                  </pic:spPr>
                </pic:pic>
              </a:graphicData>
            </a:graphic>
          </wp:inline>
        </w:drawing>
      </w:r>
    </w:p>
    <w:sectPr w:rsidR="00AB2064" w:rsidRPr="00AB2064">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695CEA" w14:textId="77777777" w:rsidR="005C35C8" w:rsidRDefault="005C35C8" w:rsidP="00A350A7">
      <w:r>
        <w:separator/>
      </w:r>
    </w:p>
  </w:endnote>
  <w:endnote w:type="continuationSeparator" w:id="0">
    <w:p w14:paraId="37215B8B" w14:textId="77777777" w:rsidR="005C35C8" w:rsidRDefault="005C35C8" w:rsidP="00A35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2710392"/>
      <w:docPartObj>
        <w:docPartGallery w:val="Page Numbers (Bottom of Page)"/>
        <w:docPartUnique/>
      </w:docPartObj>
    </w:sdtPr>
    <w:sdtEndPr/>
    <w:sdtContent>
      <w:p w14:paraId="4679E567" w14:textId="586E8B53" w:rsidR="00A350A7" w:rsidRDefault="00A350A7">
        <w:pPr>
          <w:pStyle w:val="a5"/>
          <w:jc w:val="center"/>
        </w:pPr>
        <w:r>
          <w:fldChar w:fldCharType="begin"/>
        </w:r>
        <w:r>
          <w:instrText>PAGE   \* MERGEFORMAT</w:instrText>
        </w:r>
        <w:r>
          <w:fldChar w:fldCharType="separate"/>
        </w:r>
        <w:r>
          <w:rPr>
            <w:lang w:val="ja-JP"/>
          </w:rPr>
          <w:t>2</w:t>
        </w:r>
        <w:r>
          <w:fldChar w:fldCharType="end"/>
        </w:r>
      </w:p>
    </w:sdtContent>
  </w:sdt>
  <w:p w14:paraId="4D1CCBF6" w14:textId="77777777" w:rsidR="00A350A7" w:rsidRDefault="00A350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EB9279" w14:textId="77777777" w:rsidR="005C35C8" w:rsidRDefault="005C35C8" w:rsidP="00A350A7">
      <w:r>
        <w:separator/>
      </w:r>
    </w:p>
  </w:footnote>
  <w:footnote w:type="continuationSeparator" w:id="0">
    <w:p w14:paraId="2B77D974" w14:textId="77777777" w:rsidR="005C35C8" w:rsidRDefault="005C35C8" w:rsidP="00A35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1AF66F" w14:textId="778DED59" w:rsidR="00A350A7" w:rsidRDefault="00A350A7" w:rsidP="00A350A7">
    <w:pPr>
      <w:pStyle w:val="a3"/>
      <w:jc w:val="right"/>
    </w:pPr>
    <w:r>
      <w:rPr>
        <w:rFonts w:hint="eastAsia"/>
      </w:rPr>
      <w:t>国際</w:t>
    </w:r>
    <w:r w:rsidR="00B275D5">
      <w:rPr>
        <w:rFonts w:hint="eastAsia"/>
      </w:rPr>
      <w:t>連携</w:t>
    </w:r>
    <w:r>
      <w:rPr>
        <w:rFonts w:hint="eastAsia"/>
      </w:rPr>
      <w:t>2</w:t>
    </w:r>
    <w:r>
      <w:t>020-1-03</w:t>
    </w:r>
  </w:p>
  <w:p w14:paraId="10C400F8" w14:textId="77777777" w:rsidR="00A350A7" w:rsidRDefault="00A350A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C2247A"/>
    <w:multiLevelType w:val="hybridMultilevel"/>
    <w:tmpl w:val="3CD41436"/>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1" w15:restartNumberingAfterBreak="0">
    <w:nsid w:val="53AE069D"/>
    <w:multiLevelType w:val="hybridMultilevel"/>
    <w:tmpl w:val="EB70A644"/>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2" w15:restartNumberingAfterBreak="0">
    <w:nsid w:val="6E073E98"/>
    <w:multiLevelType w:val="hybridMultilevel"/>
    <w:tmpl w:val="286E6478"/>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1CD"/>
    <w:rsid w:val="001521CD"/>
    <w:rsid w:val="002B31B2"/>
    <w:rsid w:val="0034033B"/>
    <w:rsid w:val="00353AE3"/>
    <w:rsid w:val="005C35C8"/>
    <w:rsid w:val="00636688"/>
    <w:rsid w:val="00A350A7"/>
    <w:rsid w:val="00AB2064"/>
    <w:rsid w:val="00B275D5"/>
    <w:rsid w:val="00D359C7"/>
    <w:rsid w:val="00D5701E"/>
    <w:rsid w:val="00EC44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5B2D3A"/>
  <w15:chartTrackingRefBased/>
  <w15:docId w15:val="{75F60951-BA5F-43FA-8FDD-F5D060465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21C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50A7"/>
    <w:pPr>
      <w:tabs>
        <w:tab w:val="center" w:pos="4252"/>
        <w:tab w:val="right" w:pos="8504"/>
      </w:tabs>
      <w:snapToGrid w:val="0"/>
    </w:pPr>
  </w:style>
  <w:style w:type="character" w:customStyle="1" w:styleId="a4">
    <w:name w:val="ヘッダー (文字)"/>
    <w:basedOn w:val="a0"/>
    <w:link w:val="a3"/>
    <w:uiPriority w:val="99"/>
    <w:rsid w:val="00A350A7"/>
    <w:rPr>
      <w:rFonts w:ascii="Century" w:eastAsia="ＭＳ 明朝" w:hAnsi="Century" w:cs="Times New Roman"/>
      <w:szCs w:val="24"/>
    </w:rPr>
  </w:style>
  <w:style w:type="paragraph" w:styleId="a5">
    <w:name w:val="footer"/>
    <w:basedOn w:val="a"/>
    <w:link w:val="a6"/>
    <w:uiPriority w:val="99"/>
    <w:unhideWhenUsed/>
    <w:rsid w:val="00A350A7"/>
    <w:pPr>
      <w:tabs>
        <w:tab w:val="center" w:pos="4252"/>
        <w:tab w:val="right" w:pos="8504"/>
      </w:tabs>
      <w:snapToGrid w:val="0"/>
    </w:pPr>
  </w:style>
  <w:style w:type="character" w:customStyle="1" w:styleId="a6">
    <w:name w:val="フッター (文字)"/>
    <w:basedOn w:val="a0"/>
    <w:link w:val="a5"/>
    <w:uiPriority w:val="99"/>
    <w:rsid w:val="00A350A7"/>
    <w:rPr>
      <w:rFonts w:ascii="Century" w:eastAsia="ＭＳ 明朝" w:hAnsi="Century" w:cs="Times New Roman"/>
      <w:szCs w:val="24"/>
    </w:rPr>
  </w:style>
  <w:style w:type="paragraph" w:styleId="a7">
    <w:name w:val="Balloon Text"/>
    <w:basedOn w:val="a"/>
    <w:link w:val="a8"/>
    <w:uiPriority w:val="99"/>
    <w:semiHidden/>
    <w:unhideWhenUsed/>
    <w:rsid w:val="00B275D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275D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155</Words>
  <Characters>887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久直 菅又</cp:lastModifiedBy>
  <cp:revision>7</cp:revision>
  <cp:lastPrinted>2020-06-26T04:38:00Z</cp:lastPrinted>
  <dcterms:created xsi:type="dcterms:W3CDTF">2020-06-26T02:36:00Z</dcterms:created>
  <dcterms:modified xsi:type="dcterms:W3CDTF">2020-07-10T02:46:00Z</dcterms:modified>
</cp:coreProperties>
</file>