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8C1B4" w14:textId="74C3FC22" w:rsidR="00106E45" w:rsidRDefault="00106E45" w:rsidP="00106E45">
      <w:pPr>
        <w:jc w:val="right"/>
      </w:pPr>
      <w:r>
        <w:rPr>
          <w:rFonts w:hint="eastAsia"/>
        </w:rPr>
        <w:t>2020年7月23日</w:t>
      </w:r>
    </w:p>
    <w:p w14:paraId="1DAC95DF" w14:textId="267183B3" w:rsidR="00106E45" w:rsidRDefault="00106E45" w:rsidP="00106E45">
      <w:pPr>
        <w:jc w:val="right"/>
      </w:pPr>
      <w:r>
        <w:rPr>
          <w:rFonts w:hint="eastAsia"/>
        </w:rPr>
        <w:t>ITコーディネータ協会</w:t>
      </w:r>
    </w:p>
    <w:p w14:paraId="6BD64404" w14:textId="15B812CA" w:rsidR="00106E45" w:rsidRDefault="00106E45" w:rsidP="00106E45">
      <w:pPr>
        <w:jc w:val="right"/>
      </w:pPr>
      <w:r>
        <w:rPr>
          <w:rFonts w:hint="eastAsia"/>
        </w:rPr>
        <w:t>共通EDI標準部会</w:t>
      </w:r>
    </w:p>
    <w:p w14:paraId="51B5869B" w14:textId="3BF9BD21" w:rsidR="00106E45" w:rsidRDefault="00106E45" w:rsidP="00106E45">
      <w:pPr>
        <w:jc w:val="right"/>
      </w:pPr>
    </w:p>
    <w:p w14:paraId="21646021" w14:textId="77777777" w:rsidR="00106E45" w:rsidRDefault="00106E45" w:rsidP="00106E45">
      <w:pPr>
        <w:jc w:val="center"/>
      </w:pPr>
      <w:r>
        <w:rPr>
          <w:rFonts w:hint="eastAsia"/>
        </w:rPr>
        <w:t>SIPS流通BMSマッピングと中小企業共通EDIの整合性検討</w:t>
      </w:r>
    </w:p>
    <w:p w14:paraId="76D96623" w14:textId="22C89460" w:rsidR="00106E45" w:rsidRDefault="00106E45" w:rsidP="00106E45">
      <w:pPr>
        <w:jc w:val="left"/>
      </w:pPr>
    </w:p>
    <w:p w14:paraId="75813D35" w14:textId="77777777" w:rsidR="008107A0" w:rsidRDefault="00106E45" w:rsidP="00106E45">
      <w:pPr>
        <w:ind w:firstLineChars="100" w:firstLine="210"/>
        <w:jc w:val="left"/>
      </w:pPr>
      <w:r>
        <w:rPr>
          <w:rFonts w:hint="eastAsia"/>
        </w:rPr>
        <w:t>この度、SIPSにおいて実施された流通BMS標準の国連CEFACT共通辞書マッピング成果物（以下、SIPS流通BMSという）と、中小企業共通EDI標準ver.3</w:t>
      </w:r>
      <w:r w:rsidR="008107A0">
        <w:rPr>
          <w:rFonts w:hint="eastAsia"/>
        </w:rPr>
        <w:t>（以下共通EDI</w:t>
      </w:r>
    </w:p>
    <w:p w14:paraId="3BDA2364" w14:textId="3A0EEE0F" w:rsidR="00106E45" w:rsidRDefault="008107A0" w:rsidP="00106E45">
      <w:pPr>
        <w:ind w:firstLineChars="100" w:firstLine="210"/>
        <w:jc w:val="left"/>
      </w:pPr>
      <w:r>
        <w:rPr>
          <w:rFonts w:hint="eastAsia"/>
        </w:rPr>
        <w:t>という）</w:t>
      </w:r>
      <w:r w:rsidR="00106E45">
        <w:rPr>
          <w:rFonts w:hint="eastAsia"/>
        </w:rPr>
        <w:t>の</w:t>
      </w:r>
      <w:r w:rsidR="00106974">
        <w:rPr>
          <w:rFonts w:hint="eastAsia"/>
        </w:rPr>
        <w:t>国連CEFACT共通辞書への</w:t>
      </w:r>
      <w:r w:rsidR="00106E45">
        <w:rPr>
          <w:rFonts w:hint="eastAsia"/>
        </w:rPr>
        <w:t>マッピング整合性を</w:t>
      </w:r>
      <w:r>
        <w:rPr>
          <w:rFonts w:hint="eastAsia"/>
        </w:rPr>
        <w:t>チェック</w:t>
      </w:r>
      <w:r w:rsidR="00106E45">
        <w:rPr>
          <w:rFonts w:hint="eastAsia"/>
        </w:rPr>
        <w:t>し</w:t>
      </w:r>
      <w:r w:rsidR="008E2252">
        <w:rPr>
          <w:rFonts w:hint="eastAsia"/>
        </w:rPr>
        <w:t>まし</w:t>
      </w:r>
      <w:r w:rsidR="00106E45">
        <w:rPr>
          <w:rFonts w:hint="eastAsia"/>
        </w:rPr>
        <w:t>た。</w:t>
      </w:r>
    </w:p>
    <w:p w14:paraId="7EF9BFD3" w14:textId="4AC1A8BA" w:rsidR="008E2252" w:rsidRDefault="008E2252" w:rsidP="008E2252">
      <w:pPr>
        <w:ind w:firstLineChars="100" w:firstLine="210"/>
        <w:jc w:val="left"/>
      </w:pPr>
      <w:r>
        <w:rPr>
          <w:rFonts w:hint="eastAsia"/>
        </w:rPr>
        <w:t>マッピング整合性検討資料（以下、整合性資料という）を添付します。</w:t>
      </w:r>
    </w:p>
    <w:p w14:paraId="6448AB90" w14:textId="3DDC4A76" w:rsidR="00106E45" w:rsidRDefault="008E2252" w:rsidP="008107A0">
      <w:pPr>
        <w:ind w:firstLineChars="100" w:firstLine="210"/>
        <w:jc w:val="left"/>
      </w:pPr>
      <w:r>
        <w:rPr>
          <w:rFonts w:hint="eastAsia"/>
        </w:rPr>
        <w:t>今回の</w:t>
      </w:r>
      <w:r w:rsidR="00106E45">
        <w:rPr>
          <w:rFonts w:hint="eastAsia"/>
        </w:rPr>
        <w:t>整合性</w:t>
      </w:r>
      <w:r w:rsidR="008107A0">
        <w:rPr>
          <w:rFonts w:hint="eastAsia"/>
        </w:rPr>
        <w:t>チェック</w:t>
      </w:r>
      <w:r w:rsidR="00106E45">
        <w:rPr>
          <w:rFonts w:hint="eastAsia"/>
        </w:rPr>
        <w:t>は注文メッセージと、出荷</w:t>
      </w:r>
      <w:r>
        <w:rPr>
          <w:rFonts w:hint="eastAsia"/>
        </w:rPr>
        <w:t>メッセージについて実施しました。</w:t>
      </w:r>
    </w:p>
    <w:p w14:paraId="4C8479F7" w14:textId="31D8F2C1" w:rsidR="008E2252" w:rsidRDefault="008E2252" w:rsidP="008107A0">
      <w:pPr>
        <w:ind w:firstLineChars="100" w:firstLine="210"/>
        <w:jc w:val="left"/>
      </w:pPr>
      <w:r>
        <w:rPr>
          <w:rFonts w:hint="eastAsia"/>
        </w:rPr>
        <w:t>マッピング整合性チェックの結果、検討が必要なBIE</w:t>
      </w:r>
      <w:r w:rsidR="008107A0">
        <w:rPr>
          <w:rFonts w:hint="eastAsia"/>
        </w:rPr>
        <w:t>については整合性資料の当該BIEのセルを黄色にしてあります。</w:t>
      </w:r>
      <w:r w:rsidR="00106974">
        <w:rPr>
          <w:rFonts w:hint="eastAsia"/>
        </w:rPr>
        <w:t>尚、今回のマッピングは共通辞書のDENに対するマッピング</w:t>
      </w:r>
      <w:r w:rsidR="00AD72E7">
        <w:rPr>
          <w:rFonts w:hint="eastAsia"/>
        </w:rPr>
        <w:t>差異の分析です。</w:t>
      </w:r>
      <w:r w:rsidR="00392A7D">
        <w:rPr>
          <w:rFonts w:hint="eastAsia"/>
        </w:rPr>
        <w:t>意味</w:t>
      </w:r>
      <w:r w:rsidR="00D754E4">
        <w:rPr>
          <w:rFonts w:hint="eastAsia"/>
        </w:rPr>
        <w:t>とマッピングが</w:t>
      </w:r>
      <w:r w:rsidR="00392A7D">
        <w:rPr>
          <w:rFonts w:hint="eastAsia"/>
        </w:rPr>
        <w:t>同じで表記が異なる</w:t>
      </w:r>
      <w:r w:rsidR="00D754E4">
        <w:rPr>
          <w:rFonts w:hint="eastAsia"/>
        </w:rPr>
        <w:t>日本語差異については</w:t>
      </w:r>
      <w:r w:rsidR="00E304D1">
        <w:rPr>
          <w:rFonts w:hint="eastAsia"/>
        </w:rPr>
        <w:t>原則として</w:t>
      </w:r>
      <w:r w:rsidR="00106974">
        <w:rPr>
          <w:rFonts w:hint="eastAsia"/>
        </w:rPr>
        <w:t>チェック対象にしていません。</w:t>
      </w:r>
    </w:p>
    <w:p w14:paraId="58C58F59" w14:textId="1FE789F9" w:rsidR="008107A0" w:rsidRDefault="008107A0" w:rsidP="008E2252">
      <w:pPr>
        <w:ind w:firstLineChars="100" w:firstLine="210"/>
        <w:jc w:val="left"/>
      </w:pPr>
    </w:p>
    <w:p w14:paraId="193874B0" w14:textId="100114AF" w:rsidR="008107A0" w:rsidRDefault="008107A0" w:rsidP="008E2252">
      <w:pPr>
        <w:ind w:firstLineChars="100" w:firstLine="210"/>
        <w:jc w:val="left"/>
      </w:pPr>
      <w:r>
        <w:rPr>
          <w:rFonts w:hint="eastAsia"/>
        </w:rPr>
        <w:t>検討が必要なBIEについて、以下にその内容をSIPS流通BMSの行番号をキーとして示します。共通EDIについての記述には共通EDIの行番号を付記します。</w:t>
      </w:r>
    </w:p>
    <w:p w14:paraId="5CD34F79" w14:textId="319CAF8C" w:rsidR="008107A0" w:rsidRDefault="008107A0" w:rsidP="008107A0">
      <w:pPr>
        <w:jc w:val="left"/>
      </w:pPr>
    </w:p>
    <w:p w14:paraId="6307587C" w14:textId="5B2C1D84" w:rsidR="008107A0" w:rsidRDefault="008107A0" w:rsidP="008107A0">
      <w:pPr>
        <w:jc w:val="left"/>
      </w:pPr>
      <w:r>
        <w:rPr>
          <w:rFonts w:hint="eastAsia"/>
        </w:rPr>
        <w:t>【注文メッセージ】</w:t>
      </w:r>
    </w:p>
    <w:p w14:paraId="46752EC3" w14:textId="105032BA" w:rsidR="008107A0" w:rsidRDefault="008107A0" w:rsidP="008107A0">
      <w:pPr>
        <w:pStyle w:val="a5"/>
        <w:numPr>
          <w:ilvl w:val="0"/>
          <w:numId w:val="1"/>
        </w:numPr>
        <w:ind w:leftChars="0"/>
        <w:jc w:val="left"/>
      </w:pPr>
      <w:r>
        <w:rPr>
          <w:rFonts w:hint="eastAsia"/>
        </w:rPr>
        <w:t>行番号２８：発注履歴番号</w:t>
      </w:r>
    </w:p>
    <w:p w14:paraId="6D1D18E0" w14:textId="45DC48E5" w:rsidR="008107A0" w:rsidRDefault="00197590" w:rsidP="008107A0">
      <w:pPr>
        <w:pStyle w:val="a5"/>
        <w:ind w:leftChars="0" w:left="420"/>
        <w:jc w:val="left"/>
      </w:pPr>
      <w:r>
        <w:rPr>
          <w:rFonts w:hint="eastAsia"/>
        </w:rPr>
        <w:t>共通EDIの注文履歴番号（行番号３６）と同じ意味だがマッピングが異な</w:t>
      </w:r>
      <w:r w:rsidR="00970BB2">
        <w:rPr>
          <w:rFonts w:hint="eastAsia"/>
        </w:rPr>
        <w:t>ります</w:t>
      </w:r>
      <w:r>
        <w:rPr>
          <w:rFonts w:hint="eastAsia"/>
        </w:rPr>
        <w:t>。統一が適切</w:t>
      </w:r>
      <w:r w:rsidR="00970BB2">
        <w:rPr>
          <w:rFonts w:hint="eastAsia"/>
        </w:rPr>
        <w:t>と考えます</w:t>
      </w:r>
      <w:r>
        <w:rPr>
          <w:rFonts w:hint="eastAsia"/>
        </w:rPr>
        <w:t>。</w:t>
      </w:r>
    </w:p>
    <w:p w14:paraId="3A320E66" w14:textId="3330290F" w:rsidR="008107A0" w:rsidRDefault="00197590" w:rsidP="008107A0">
      <w:pPr>
        <w:pStyle w:val="a5"/>
        <w:numPr>
          <w:ilvl w:val="0"/>
          <w:numId w:val="1"/>
        </w:numPr>
        <w:ind w:leftChars="0"/>
        <w:jc w:val="left"/>
      </w:pPr>
      <w:r>
        <w:rPr>
          <w:rFonts w:hint="eastAsia"/>
        </w:rPr>
        <w:t>行番号２０６：発注数量</w:t>
      </w:r>
      <w:r w:rsidR="00106974">
        <w:rPr>
          <w:rFonts w:hint="eastAsia"/>
        </w:rPr>
        <w:t>／</w:t>
      </w:r>
      <w:r>
        <w:rPr>
          <w:rFonts w:hint="eastAsia"/>
        </w:rPr>
        <w:t>行番号２１３：注文数量</w:t>
      </w:r>
    </w:p>
    <w:p w14:paraId="0C36DF2D" w14:textId="03EA40C3" w:rsidR="00197590" w:rsidRDefault="00197590" w:rsidP="00197590">
      <w:pPr>
        <w:pStyle w:val="a5"/>
        <w:ind w:leftChars="0" w:left="420"/>
        <w:jc w:val="left"/>
      </w:pPr>
      <w:r>
        <w:rPr>
          <w:rFonts w:hint="eastAsia"/>
        </w:rPr>
        <w:t>行番号２０６は</w:t>
      </w:r>
      <w:r w:rsidR="007E5AD9">
        <w:rPr>
          <w:rFonts w:hint="eastAsia"/>
        </w:rPr>
        <w:t>Agreementクラス、行番号２１３はDeliveryクラスにマッピングされてい</w:t>
      </w:r>
      <w:r w:rsidR="00970BB2">
        <w:rPr>
          <w:rFonts w:hint="eastAsia"/>
        </w:rPr>
        <w:t>ます</w:t>
      </w:r>
      <w:r w:rsidR="007E5AD9">
        <w:rPr>
          <w:rFonts w:hint="eastAsia"/>
        </w:rPr>
        <w:t>が、同じ意味の</w:t>
      </w:r>
      <w:r w:rsidR="0028610F">
        <w:rPr>
          <w:rFonts w:hint="eastAsia"/>
        </w:rPr>
        <w:t>情報項目ではないでしょうか？</w:t>
      </w:r>
      <w:r w:rsidR="007E5AD9">
        <w:rPr>
          <w:rFonts w:hint="eastAsia"/>
        </w:rPr>
        <w:t>どちらかへの統合が適切と思います。</w:t>
      </w:r>
    </w:p>
    <w:p w14:paraId="6E2B41E4" w14:textId="7897D528" w:rsidR="007E5AD9" w:rsidRDefault="007E5AD9" w:rsidP="00197590">
      <w:pPr>
        <w:pStyle w:val="a5"/>
        <w:ind w:leftChars="0" w:left="420"/>
        <w:jc w:val="left"/>
      </w:pPr>
      <w:r>
        <w:rPr>
          <w:rFonts w:hint="eastAsia"/>
        </w:rPr>
        <w:t>共通EDIはDeliveryクラス（行番号２３７）にマッピングしていますが、SIPSの方針に従います。</w:t>
      </w:r>
    </w:p>
    <w:p w14:paraId="021517F9" w14:textId="2450D8EA" w:rsidR="00197590" w:rsidRDefault="00106974" w:rsidP="008107A0">
      <w:pPr>
        <w:pStyle w:val="a5"/>
        <w:numPr>
          <w:ilvl w:val="0"/>
          <w:numId w:val="1"/>
        </w:numPr>
        <w:ind w:leftChars="0"/>
        <w:jc w:val="left"/>
      </w:pPr>
      <w:r>
        <w:rPr>
          <w:rFonts w:hint="eastAsia"/>
        </w:rPr>
        <w:t>行番号２２１</w:t>
      </w:r>
      <w:r w:rsidR="00970BB2">
        <w:rPr>
          <w:rFonts w:hint="eastAsia"/>
        </w:rPr>
        <w:t>／３３７</w:t>
      </w:r>
      <w:r>
        <w:rPr>
          <w:rFonts w:hint="eastAsia"/>
        </w:rPr>
        <w:t>：</w:t>
      </w:r>
      <w:r w:rsidRPr="00106974">
        <w:rPr>
          <w:rFonts w:hint="eastAsia"/>
        </w:rPr>
        <w:t>パッケージ単位数量</w:t>
      </w:r>
      <w:r w:rsidR="00970BB2">
        <w:rPr>
          <w:rFonts w:hint="eastAsia"/>
        </w:rPr>
        <w:t>／物流梱包数</w:t>
      </w:r>
    </w:p>
    <w:p w14:paraId="5E5F706C" w14:textId="1CABCD1F" w:rsidR="00970BB2" w:rsidRDefault="00970BB2" w:rsidP="00970BB2">
      <w:pPr>
        <w:pStyle w:val="a5"/>
        <w:ind w:leftChars="0" w:left="420"/>
        <w:jc w:val="left"/>
      </w:pPr>
      <w:r>
        <w:rPr>
          <w:rFonts w:hint="eastAsia"/>
        </w:rPr>
        <w:t>パッケージ単位個数と物流梱包数の使い方は異なるとしてマッピングされていると判断しました。パッケージ数量単位は注文に利用するのでしょうか？その場合、注文数量との関係はどのようになるのでしょうか？</w:t>
      </w:r>
    </w:p>
    <w:p w14:paraId="05E8D2A4" w14:textId="465AB3D1" w:rsidR="00CE2521" w:rsidRDefault="00CE2521" w:rsidP="00970BB2">
      <w:pPr>
        <w:pStyle w:val="a5"/>
        <w:ind w:leftChars="0" w:left="420"/>
        <w:jc w:val="left"/>
      </w:pPr>
      <w:r>
        <w:rPr>
          <w:rFonts w:hint="eastAsia"/>
        </w:rPr>
        <w:t>共通EDIではバラ発注とパッケージ単位発注に同じ注文情報BBIEを利用しています。入り数の有無でいずれの発注であるかを識別することにしており、用語定義に記載しています。</w:t>
      </w:r>
    </w:p>
    <w:p w14:paraId="548DD48E" w14:textId="3A5CFEE8" w:rsidR="00970BB2" w:rsidRDefault="00970BB2" w:rsidP="00970BB2">
      <w:pPr>
        <w:pStyle w:val="a5"/>
        <w:ind w:leftChars="0" w:left="420"/>
        <w:jc w:val="left"/>
      </w:pPr>
      <w:r>
        <w:rPr>
          <w:rFonts w:hint="eastAsia"/>
        </w:rPr>
        <w:t>日本語情報項目名の定義と使い方の整合化が</w:t>
      </w:r>
      <w:r w:rsidR="00CE2521">
        <w:rPr>
          <w:rFonts w:hint="eastAsia"/>
        </w:rPr>
        <w:t>必要と考えます。</w:t>
      </w:r>
    </w:p>
    <w:p w14:paraId="6A7A5861" w14:textId="5EA65D6D" w:rsidR="00106974" w:rsidRDefault="00AD72E7" w:rsidP="008107A0">
      <w:pPr>
        <w:pStyle w:val="a5"/>
        <w:numPr>
          <w:ilvl w:val="0"/>
          <w:numId w:val="1"/>
        </w:numPr>
        <w:ind w:leftChars="0"/>
        <w:jc w:val="left"/>
      </w:pPr>
      <w:r>
        <w:rPr>
          <w:rFonts w:hint="eastAsia"/>
        </w:rPr>
        <w:lastRenderedPageBreak/>
        <w:t>行番号２３４：</w:t>
      </w:r>
      <w:r w:rsidRPr="00AD72E7">
        <w:rPr>
          <w:rFonts w:hint="eastAsia"/>
        </w:rPr>
        <w:t>税合計金額</w:t>
      </w:r>
    </w:p>
    <w:p w14:paraId="08BC2AA7" w14:textId="43FEA001" w:rsidR="008E2252" w:rsidRDefault="00AD72E7" w:rsidP="008E2252">
      <w:pPr>
        <w:ind w:firstLineChars="100" w:firstLine="210"/>
        <w:jc w:val="left"/>
      </w:pPr>
      <w:r>
        <w:rPr>
          <w:rFonts w:hint="eastAsia"/>
        </w:rPr>
        <w:t>明細行の税額は１行ごとに発生しますので、明細部で税合計は発生しないはずです。</w:t>
      </w:r>
    </w:p>
    <w:p w14:paraId="47A7E9E0" w14:textId="77777777" w:rsidR="00CE2521" w:rsidRDefault="00AD72E7" w:rsidP="00AD72E7">
      <w:pPr>
        <w:ind w:firstLineChars="100" w:firstLine="210"/>
        <w:jc w:val="left"/>
      </w:pPr>
      <w:r>
        <w:rPr>
          <w:rFonts w:hint="eastAsia"/>
        </w:rPr>
        <w:t>共通EDIはTaxクラスの行番号２７６明細税額へマッピングしています。ただし消費税は明細部の税額計算を認めていないので用語定義に次の記載をしています。</w:t>
      </w:r>
    </w:p>
    <w:p w14:paraId="2EFB02D6" w14:textId="20B12A13" w:rsidR="00AD72E7" w:rsidRDefault="00FA36D1" w:rsidP="00AD72E7">
      <w:pPr>
        <w:ind w:firstLineChars="100" w:firstLine="210"/>
        <w:jc w:val="left"/>
      </w:pPr>
      <w:r>
        <w:rPr>
          <w:rFonts w:hint="eastAsia"/>
        </w:rPr>
        <w:t>「</w:t>
      </w:r>
      <w:r w:rsidR="00AD72E7" w:rsidRPr="00AD72E7">
        <w:rPr>
          <w:rFonts w:hint="eastAsia"/>
        </w:rPr>
        <w:t>明細行の税額（参考値）(消費税の明細行別税額計算はみとめられない)</w:t>
      </w:r>
      <w:r>
        <w:rPr>
          <w:rFonts w:hint="eastAsia"/>
        </w:rPr>
        <w:t>」</w:t>
      </w:r>
    </w:p>
    <w:p w14:paraId="34BFB2B5" w14:textId="22125090" w:rsidR="00FA36D1" w:rsidRPr="00AD72E7" w:rsidRDefault="00CE2521" w:rsidP="00AD72E7">
      <w:pPr>
        <w:ind w:firstLineChars="100" w:firstLine="210"/>
        <w:jc w:val="left"/>
      </w:pPr>
      <w:r>
        <w:rPr>
          <w:rFonts w:hint="eastAsia"/>
        </w:rPr>
        <w:t>CCLマッピングと用語定義の</w:t>
      </w:r>
      <w:r w:rsidR="00FA36D1">
        <w:rPr>
          <w:rFonts w:hint="eastAsia"/>
        </w:rPr>
        <w:t>整合化が望まれます。</w:t>
      </w:r>
    </w:p>
    <w:p w14:paraId="1A4D0CF3" w14:textId="016EAF67" w:rsidR="00AD72E7" w:rsidRDefault="00FA36D1" w:rsidP="00FA36D1">
      <w:pPr>
        <w:pStyle w:val="a5"/>
        <w:numPr>
          <w:ilvl w:val="0"/>
          <w:numId w:val="1"/>
        </w:numPr>
        <w:ind w:leftChars="0"/>
        <w:jc w:val="left"/>
      </w:pPr>
      <w:r>
        <w:rPr>
          <w:rFonts w:hint="eastAsia"/>
        </w:rPr>
        <w:t>行番号２４９：入数</w:t>
      </w:r>
    </w:p>
    <w:p w14:paraId="551AD51D" w14:textId="1FAED47A" w:rsidR="00FA36D1" w:rsidRDefault="00FA36D1" w:rsidP="00FA36D1">
      <w:pPr>
        <w:pStyle w:val="a5"/>
        <w:ind w:leftChars="0" w:left="420"/>
        <w:jc w:val="left"/>
      </w:pPr>
      <w:r>
        <w:rPr>
          <w:rFonts w:hint="eastAsia"/>
        </w:rPr>
        <w:t>共通EDIは行番号２３８入り数へマッピングしています。</w:t>
      </w:r>
      <w:r w:rsidR="00CE2521">
        <w:rPr>
          <w:rFonts w:hint="eastAsia"/>
        </w:rPr>
        <w:t>その使い方は上記３項に示す通りです。SIPS流通BMSの入数と使い方についての</w:t>
      </w:r>
      <w:r>
        <w:rPr>
          <w:rFonts w:hint="eastAsia"/>
        </w:rPr>
        <w:t>整合化が望まれます。</w:t>
      </w:r>
    </w:p>
    <w:p w14:paraId="1FDECBC9" w14:textId="4417F9BC" w:rsidR="00FA36D1" w:rsidRDefault="00FA36D1" w:rsidP="00FA36D1">
      <w:pPr>
        <w:pStyle w:val="a5"/>
        <w:numPr>
          <w:ilvl w:val="0"/>
          <w:numId w:val="1"/>
        </w:numPr>
        <w:ind w:leftChars="0"/>
        <w:jc w:val="left"/>
      </w:pPr>
      <w:r>
        <w:rPr>
          <w:rFonts w:hint="eastAsia"/>
        </w:rPr>
        <w:t>行番号２６３</w:t>
      </w:r>
      <w:r w:rsidRPr="00FA36D1">
        <w:rPr>
          <w:rFonts w:hint="eastAsia"/>
        </w:rPr>
        <w:t>製品特性タイプコード</w:t>
      </w:r>
    </w:p>
    <w:p w14:paraId="66D4894C" w14:textId="3D4EA2BA" w:rsidR="00FA36D1" w:rsidRDefault="00FA36D1" w:rsidP="00FA36D1">
      <w:pPr>
        <w:pStyle w:val="a5"/>
        <w:ind w:leftChars="0" w:left="420"/>
        <w:jc w:val="left"/>
      </w:pPr>
      <w:r>
        <w:rPr>
          <w:rFonts w:hint="eastAsia"/>
        </w:rPr>
        <w:t>共通EDIは行番号３０２</w:t>
      </w:r>
      <w:r w:rsidR="003879DC" w:rsidRPr="003879DC">
        <w:rPr>
          <w:rFonts w:hint="eastAsia"/>
        </w:rPr>
        <w:t>品目特性コード</w:t>
      </w:r>
      <w:r>
        <w:rPr>
          <w:rFonts w:hint="eastAsia"/>
        </w:rPr>
        <w:t>へマッピングしています。</w:t>
      </w:r>
      <w:r w:rsidRPr="00FA36D1">
        <w:rPr>
          <w:rFonts w:hint="eastAsia"/>
        </w:rPr>
        <w:t>整合化が望まれます。</w:t>
      </w:r>
    </w:p>
    <w:p w14:paraId="0CC5A0AD" w14:textId="77777777" w:rsidR="00CE65B2" w:rsidRDefault="00CE65B2" w:rsidP="00FA36D1">
      <w:pPr>
        <w:pStyle w:val="a5"/>
        <w:ind w:leftChars="0" w:left="420"/>
        <w:jc w:val="left"/>
      </w:pPr>
    </w:p>
    <w:p w14:paraId="69B7319B" w14:textId="6F08B12C" w:rsidR="00CE65B2" w:rsidRPr="003705F2" w:rsidRDefault="00CE65B2">
      <w:pPr>
        <w:widowControl/>
        <w:jc w:val="left"/>
      </w:pPr>
      <w:r>
        <w:rPr>
          <w:rFonts w:hint="eastAsia"/>
        </w:rPr>
        <w:t>【税関係】</w:t>
      </w:r>
      <w:r w:rsidR="003705F2" w:rsidRPr="003705F2">
        <w:rPr>
          <w:rFonts w:hint="eastAsia"/>
          <w:b/>
          <w:bCs/>
        </w:rPr>
        <w:t>(</w:t>
      </w:r>
      <w:r w:rsidR="003705F2" w:rsidRPr="003705F2">
        <w:rPr>
          <w:b/>
          <w:bCs/>
        </w:rPr>
        <w:t>SIPS</w:t>
      </w:r>
      <w:r w:rsidR="003705F2" w:rsidRPr="003705F2">
        <w:rPr>
          <w:rFonts w:hint="eastAsia"/>
          <w:b/>
          <w:bCs/>
        </w:rPr>
        <w:t>事務局)</w:t>
      </w:r>
    </w:p>
    <w:p w14:paraId="414B2788" w14:textId="407C6A4A" w:rsidR="00CE65B2" w:rsidRDefault="00CE65B2">
      <w:pPr>
        <w:widowControl/>
        <w:jc w:val="left"/>
      </w:pPr>
      <w:r w:rsidRPr="00CE65B2">
        <w:rPr>
          <w:noProof/>
        </w:rPr>
        <w:drawing>
          <wp:inline distT="0" distB="0" distL="0" distR="0" wp14:anchorId="69AF7BE3" wp14:editId="2D4424D9">
            <wp:extent cx="5400040" cy="1250315"/>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1250315"/>
                    </a:xfrm>
                    <a:prstGeom prst="rect">
                      <a:avLst/>
                    </a:prstGeom>
                    <a:noFill/>
                    <a:ln>
                      <a:noFill/>
                    </a:ln>
                  </pic:spPr>
                </pic:pic>
              </a:graphicData>
            </a:graphic>
          </wp:inline>
        </w:drawing>
      </w:r>
    </w:p>
    <w:p w14:paraId="694F24AE" w14:textId="66B79C1A" w:rsidR="00FA36D1" w:rsidRDefault="00CE65B2" w:rsidP="003879DC">
      <w:pPr>
        <w:jc w:val="left"/>
      </w:pPr>
      <w:r>
        <w:rPr>
          <w:rFonts w:hint="eastAsia"/>
        </w:rPr>
        <w:t>【数量関係】</w:t>
      </w:r>
      <w:r w:rsidR="003705F2" w:rsidRPr="003705F2">
        <w:rPr>
          <w:rFonts w:hint="eastAsia"/>
          <w:b/>
          <w:bCs/>
        </w:rPr>
        <w:t>(</w:t>
      </w:r>
      <w:r w:rsidR="003705F2" w:rsidRPr="003705F2">
        <w:rPr>
          <w:b/>
          <w:bCs/>
        </w:rPr>
        <w:t>SIPS</w:t>
      </w:r>
      <w:r w:rsidR="003705F2" w:rsidRPr="003705F2">
        <w:rPr>
          <w:rFonts w:hint="eastAsia"/>
          <w:b/>
          <w:bCs/>
        </w:rPr>
        <w:t>事務局)</w:t>
      </w:r>
    </w:p>
    <w:p w14:paraId="787DF1EE" w14:textId="434DDE88" w:rsidR="00CE65B2" w:rsidRDefault="00CE65B2" w:rsidP="003879DC">
      <w:pPr>
        <w:jc w:val="left"/>
      </w:pPr>
      <w:r w:rsidRPr="00CE65B2">
        <w:rPr>
          <w:rFonts w:hint="eastAsia"/>
          <w:noProof/>
        </w:rPr>
        <w:drawing>
          <wp:inline distT="0" distB="0" distL="0" distR="0" wp14:anchorId="5A3D7D1D" wp14:editId="71617838">
            <wp:extent cx="5400040" cy="331978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3319780"/>
                    </a:xfrm>
                    <a:prstGeom prst="rect">
                      <a:avLst/>
                    </a:prstGeom>
                    <a:noFill/>
                    <a:ln>
                      <a:noFill/>
                    </a:ln>
                  </pic:spPr>
                </pic:pic>
              </a:graphicData>
            </a:graphic>
          </wp:inline>
        </w:drawing>
      </w:r>
    </w:p>
    <w:p w14:paraId="1D5EEE6F" w14:textId="2CEC7853" w:rsidR="00CE65B2" w:rsidRDefault="00CE65B2" w:rsidP="003879DC">
      <w:pPr>
        <w:jc w:val="left"/>
      </w:pPr>
      <w:r>
        <w:rPr>
          <w:rFonts w:hint="eastAsia"/>
        </w:rPr>
        <w:t>【その他】</w:t>
      </w:r>
      <w:r w:rsidR="003705F2" w:rsidRPr="003705F2">
        <w:rPr>
          <w:rFonts w:hint="eastAsia"/>
          <w:b/>
          <w:bCs/>
        </w:rPr>
        <w:t>(</w:t>
      </w:r>
      <w:r w:rsidR="003705F2" w:rsidRPr="003705F2">
        <w:rPr>
          <w:b/>
          <w:bCs/>
        </w:rPr>
        <w:t>SIPS</w:t>
      </w:r>
      <w:r w:rsidR="003705F2" w:rsidRPr="003705F2">
        <w:rPr>
          <w:rFonts w:hint="eastAsia"/>
          <w:b/>
          <w:bCs/>
        </w:rPr>
        <w:t>事務局)</w:t>
      </w:r>
    </w:p>
    <w:p w14:paraId="19BCBFDD" w14:textId="2481988B" w:rsidR="00CE65B2" w:rsidRDefault="00CE65B2" w:rsidP="003879DC">
      <w:pPr>
        <w:jc w:val="left"/>
      </w:pPr>
      <w:r w:rsidRPr="00CE65B2">
        <w:rPr>
          <w:rFonts w:hint="eastAsia"/>
          <w:noProof/>
        </w:rPr>
        <w:lastRenderedPageBreak/>
        <w:drawing>
          <wp:inline distT="0" distB="0" distL="0" distR="0" wp14:anchorId="46E41C8F" wp14:editId="04BF633C">
            <wp:extent cx="5400040" cy="363728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3637280"/>
                    </a:xfrm>
                    <a:prstGeom prst="rect">
                      <a:avLst/>
                    </a:prstGeom>
                    <a:noFill/>
                    <a:ln>
                      <a:noFill/>
                    </a:ln>
                  </pic:spPr>
                </pic:pic>
              </a:graphicData>
            </a:graphic>
          </wp:inline>
        </w:drawing>
      </w:r>
    </w:p>
    <w:p w14:paraId="1AC5CEBD" w14:textId="77777777" w:rsidR="00CE65B2" w:rsidRDefault="00CE65B2" w:rsidP="003879DC">
      <w:pPr>
        <w:jc w:val="left"/>
      </w:pPr>
    </w:p>
    <w:p w14:paraId="08B702ED" w14:textId="6FF7FAC9" w:rsidR="00E304D1" w:rsidRDefault="003879DC" w:rsidP="003879DC">
      <w:pPr>
        <w:jc w:val="left"/>
      </w:pPr>
      <w:r>
        <w:rPr>
          <w:rFonts w:hint="eastAsia"/>
        </w:rPr>
        <w:t>【出荷メッセージ】</w:t>
      </w:r>
    </w:p>
    <w:p w14:paraId="14ED92F8" w14:textId="121183EF" w:rsidR="003879DC" w:rsidRDefault="00E304D1" w:rsidP="00E304D1">
      <w:pPr>
        <w:pStyle w:val="a5"/>
        <w:numPr>
          <w:ilvl w:val="0"/>
          <w:numId w:val="2"/>
        </w:numPr>
        <w:ind w:leftChars="0"/>
        <w:jc w:val="left"/>
      </w:pPr>
      <w:r>
        <w:rPr>
          <w:rFonts w:hint="eastAsia"/>
        </w:rPr>
        <w:t>行番号１９７</w:t>
      </w:r>
      <w:r w:rsidR="00270A24">
        <w:rPr>
          <w:rFonts w:hint="eastAsia"/>
        </w:rPr>
        <w:t>／２７１：税区分コード</w:t>
      </w:r>
      <w:r>
        <w:rPr>
          <w:rFonts w:hint="eastAsia"/>
        </w:rPr>
        <w:t>（</w:t>
      </w:r>
      <w:r w:rsidRPr="00E304D1">
        <w:t>CI_ Trade_ Tax. Type. Code</w:t>
      </w:r>
      <w:r>
        <w:rPr>
          <w:rFonts w:hint="eastAsia"/>
        </w:rPr>
        <w:t>）</w:t>
      </w:r>
    </w:p>
    <w:p w14:paraId="19AB05D6" w14:textId="347EDDF8" w:rsidR="00E304D1" w:rsidRDefault="00E304D1" w:rsidP="00FB231F">
      <w:pPr>
        <w:pStyle w:val="a5"/>
        <w:ind w:leftChars="0" w:left="420"/>
        <w:jc w:val="left"/>
      </w:pPr>
      <w:r>
        <w:rPr>
          <w:rFonts w:hint="eastAsia"/>
        </w:rPr>
        <w:t>共通EDIは行番号１６２で</w:t>
      </w:r>
      <w:r w:rsidRPr="00E304D1">
        <w:t>CI_ Trade_ Tax. Type. Code</w:t>
      </w:r>
      <w:r>
        <w:rPr>
          <w:rFonts w:hint="eastAsia"/>
        </w:rPr>
        <w:t>に税タイプコードの日本語名を当てています。</w:t>
      </w:r>
      <w:r w:rsidRPr="00E304D1">
        <w:t>CI_ Trade_ Tax. Type. Code</w:t>
      </w:r>
      <w:r>
        <w:rPr>
          <w:rFonts w:hint="eastAsia"/>
        </w:rPr>
        <w:t>は消費税、所得税、法人税などの</w:t>
      </w:r>
      <w:r w:rsidR="00FB231F">
        <w:rPr>
          <w:rFonts w:hint="eastAsia"/>
        </w:rPr>
        <w:t>税種名を表記するBBIEと理解しています。</w:t>
      </w:r>
    </w:p>
    <w:p w14:paraId="0480F41F" w14:textId="519894DA" w:rsidR="00FB231F" w:rsidRDefault="00FB231F" w:rsidP="00FB231F">
      <w:pPr>
        <w:pStyle w:val="a5"/>
        <w:ind w:leftChars="0" w:left="420"/>
        <w:jc w:val="left"/>
      </w:pPr>
      <w:r>
        <w:rPr>
          <w:rFonts w:hint="eastAsia"/>
        </w:rPr>
        <w:t>共通EDIは行番号１６４の</w:t>
      </w:r>
      <w:r w:rsidRPr="00FB231F">
        <w:t>CI_ Trade_ Tax. Category. Cod</w:t>
      </w:r>
      <w:r>
        <w:rPr>
          <w:rFonts w:hint="eastAsia"/>
        </w:rPr>
        <w:t>eに税区分コードをマッピングし、消費税の複数税率</w:t>
      </w:r>
      <w:r w:rsidR="004D67AC">
        <w:rPr>
          <w:rFonts w:hint="eastAsia"/>
        </w:rPr>
        <w:t>を区分するコードとして定義し</w:t>
      </w:r>
      <w:r>
        <w:rPr>
          <w:rFonts w:hint="eastAsia"/>
        </w:rPr>
        <w:t>ています。</w:t>
      </w:r>
    </w:p>
    <w:p w14:paraId="5BEBD368" w14:textId="1141B9C2" w:rsidR="00FB231F" w:rsidRDefault="00FB231F" w:rsidP="00FB231F">
      <w:pPr>
        <w:pStyle w:val="a5"/>
        <w:ind w:leftChars="0" w:left="420"/>
        <w:jc w:val="left"/>
      </w:pPr>
      <w:r>
        <w:rPr>
          <w:rFonts w:hint="eastAsia"/>
        </w:rPr>
        <w:t>国税庁は消費税関係の用語を統一しており、「税区分」については消費税の税率を識別する名称として定義していますので、日本語名は</w:t>
      </w:r>
      <w:r w:rsidR="004D67AC">
        <w:rPr>
          <w:rFonts w:hint="eastAsia"/>
        </w:rPr>
        <w:t>次の用語に</w:t>
      </w:r>
      <w:r>
        <w:rPr>
          <w:rFonts w:hint="eastAsia"/>
        </w:rPr>
        <w:t>整合化</w:t>
      </w:r>
      <w:r w:rsidR="00F47183">
        <w:rPr>
          <w:rFonts w:hint="eastAsia"/>
        </w:rPr>
        <w:t>す</w:t>
      </w:r>
      <w:r>
        <w:rPr>
          <w:rFonts w:hint="eastAsia"/>
        </w:rPr>
        <w:t>ることを提案します。</w:t>
      </w:r>
    </w:p>
    <w:p w14:paraId="43B66695" w14:textId="375C91F6" w:rsidR="004D67AC" w:rsidRDefault="004D67AC" w:rsidP="00FB231F">
      <w:pPr>
        <w:pStyle w:val="a5"/>
        <w:ind w:leftChars="0" w:left="420"/>
        <w:jc w:val="left"/>
      </w:pPr>
      <w:r>
        <w:rPr>
          <w:rFonts w:hint="eastAsia"/>
        </w:rPr>
        <w:t>・</w:t>
      </w:r>
      <w:r w:rsidRPr="004D67AC">
        <w:t>CI_ Trade_ Tax. Type. Code</w:t>
      </w:r>
      <w:r>
        <w:rPr>
          <w:rFonts w:hint="eastAsia"/>
        </w:rPr>
        <w:t>；税タイプコード</w:t>
      </w:r>
    </w:p>
    <w:p w14:paraId="755848A1" w14:textId="4DC96A0C" w:rsidR="004D67AC" w:rsidRDefault="004D67AC" w:rsidP="00FB231F">
      <w:pPr>
        <w:pStyle w:val="a5"/>
        <w:ind w:leftChars="0" w:left="420"/>
        <w:jc w:val="left"/>
      </w:pPr>
      <w:r>
        <w:rPr>
          <w:rFonts w:hint="eastAsia"/>
        </w:rPr>
        <w:t>・</w:t>
      </w:r>
      <w:r w:rsidRPr="004D67AC">
        <w:t>CI_ Trade_ Tax. Category. Code</w:t>
      </w:r>
      <w:r>
        <w:rPr>
          <w:rFonts w:hint="eastAsia"/>
        </w:rPr>
        <w:t>：税区分コード</w:t>
      </w:r>
    </w:p>
    <w:p w14:paraId="1E5684D6" w14:textId="4CE8238C" w:rsidR="00E304D1" w:rsidRDefault="004D67AC" w:rsidP="00E304D1">
      <w:pPr>
        <w:pStyle w:val="a5"/>
        <w:numPr>
          <w:ilvl w:val="0"/>
          <w:numId w:val="2"/>
        </w:numPr>
        <w:ind w:leftChars="0"/>
        <w:jc w:val="left"/>
      </w:pPr>
      <w:r>
        <w:rPr>
          <w:rFonts w:hint="eastAsia"/>
        </w:rPr>
        <w:t>行番号１９９</w:t>
      </w:r>
      <w:r w:rsidR="00270A24">
        <w:rPr>
          <w:rFonts w:hint="eastAsia"/>
        </w:rPr>
        <w:t>／２７３</w:t>
      </w:r>
      <w:r>
        <w:rPr>
          <w:rFonts w:hint="eastAsia"/>
        </w:rPr>
        <w:t>：課税年度</w:t>
      </w:r>
      <w:r w:rsidR="00862882">
        <w:rPr>
          <w:rFonts w:hint="eastAsia"/>
        </w:rPr>
        <w:t>（</w:t>
      </w:r>
      <w:r w:rsidR="00862882" w:rsidRPr="00862882">
        <w:t>CI_ Trade_ Tax. Category Name. Text</w:t>
      </w:r>
      <w:r w:rsidR="00862882">
        <w:rPr>
          <w:rFonts w:hint="eastAsia"/>
        </w:rPr>
        <w:t>）</w:t>
      </w:r>
    </w:p>
    <w:p w14:paraId="39821B9C" w14:textId="7F6FDBE6" w:rsidR="00862882" w:rsidRDefault="00862882" w:rsidP="00862882">
      <w:pPr>
        <w:pStyle w:val="a5"/>
        <w:ind w:leftChars="0" w:left="420"/>
        <w:jc w:val="left"/>
      </w:pPr>
      <w:r>
        <w:rPr>
          <w:rFonts w:hint="eastAsia"/>
        </w:rPr>
        <w:t>共通EDIは同じBBIEマッピング</w:t>
      </w:r>
      <w:r w:rsidR="00CE2521">
        <w:rPr>
          <w:rFonts w:hint="eastAsia"/>
        </w:rPr>
        <w:t>の日本語表記を税区分</w:t>
      </w:r>
      <w:r w:rsidR="003A6E46">
        <w:rPr>
          <w:rFonts w:hint="eastAsia"/>
        </w:rPr>
        <w:t>としており、</w:t>
      </w:r>
      <w:r w:rsidRPr="004D67AC">
        <w:t>CI_ Trade_ Tax. Category. Code</w:t>
      </w:r>
      <w:r w:rsidR="001438BE">
        <w:rPr>
          <w:rFonts w:hint="eastAsia"/>
        </w:rPr>
        <w:t>に</w:t>
      </w:r>
      <w:r>
        <w:rPr>
          <w:rFonts w:hint="eastAsia"/>
        </w:rPr>
        <w:t>対応する日本語名を定義するためにセットで利用します。</w:t>
      </w:r>
    </w:p>
    <w:p w14:paraId="2D65FFFB" w14:textId="1B4E9AF8" w:rsidR="003A6E46" w:rsidRPr="003A6E46" w:rsidRDefault="00862882" w:rsidP="003A6E46">
      <w:pPr>
        <w:pStyle w:val="a5"/>
        <w:ind w:leftChars="0" w:left="420"/>
        <w:jc w:val="left"/>
      </w:pPr>
      <w:r>
        <w:rPr>
          <w:rFonts w:hint="eastAsia"/>
        </w:rPr>
        <w:t>税区分コードと税区分名は年度</w:t>
      </w:r>
      <w:r w:rsidR="001438BE">
        <w:rPr>
          <w:rFonts w:hint="eastAsia"/>
        </w:rPr>
        <w:t>＋</w:t>
      </w:r>
      <w:r>
        <w:rPr>
          <w:rFonts w:hint="eastAsia"/>
        </w:rPr>
        <w:t>税率の組合せとなるため</w:t>
      </w:r>
      <w:r w:rsidR="003A6E46">
        <w:rPr>
          <w:rFonts w:hint="eastAsia"/>
        </w:rPr>
        <w:t>、</w:t>
      </w:r>
      <w:r w:rsidR="00062792">
        <w:rPr>
          <w:rFonts w:hint="eastAsia"/>
        </w:rPr>
        <w:t>共通EDIでは</w:t>
      </w:r>
      <w:r w:rsidR="003A6E46">
        <w:rPr>
          <w:rFonts w:hint="eastAsia"/>
        </w:rPr>
        <w:t>実装が最も容易となるコード体系を標準化することが求められており、今後ベンダー各社のご意見を取りまとめて</w:t>
      </w:r>
      <w:r>
        <w:rPr>
          <w:rFonts w:hint="eastAsia"/>
        </w:rPr>
        <w:t>標準ver.4</w:t>
      </w:r>
      <w:r w:rsidR="003A6E46">
        <w:rPr>
          <w:rFonts w:hint="eastAsia"/>
        </w:rPr>
        <w:t>へ反映する</w:t>
      </w:r>
      <w:r>
        <w:rPr>
          <w:rFonts w:hint="eastAsia"/>
        </w:rPr>
        <w:t>計画です。</w:t>
      </w:r>
    </w:p>
    <w:p w14:paraId="51232AE9" w14:textId="0E0C9471" w:rsidR="00862882" w:rsidRPr="00862882" w:rsidRDefault="003A6E46" w:rsidP="00862882">
      <w:pPr>
        <w:pStyle w:val="a5"/>
        <w:ind w:leftChars="0" w:left="420"/>
        <w:jc w:val="left"/>
      </w:pPr>
      <w:r>
        <w:rPr>
          <w:rFonts w:hint="eastAsia"/>
        </w:rPr>
        <w:t>このような状況からこのBBIEの</w:t>
      </w:r>
      <w:r w:rsidR="001438BE">
        <w:rPr>
          <w:rFonts w:hint="eastAsia"/>
        </w:rPr>
        <w:t>日本語名は税タイプコードとセットにして、下記への整合化を提案します。</w:t>
      </w:r>
    </w:p>
    <w:p w14:paraId="3FB96210" w14:textId="2CAB6E64" w:rsidR="00862882" w:rsidRDefault="00862882" w:rsidP="001438BE">
      <w:pPr>
        <w:pStyle w:val="a5"/>
        <w:ind w:leftChars="0" w:left="420"/>
        <w:jc w:val="left"/>
      </w:pPr>
      <w:r>
        <w:rPr>
          <w:rFonts w:hint="eastAsia"/>
        </w:rPr>
        <w:lastRenderedPageBreak/>
        <w:t>・</w:t>
      </w:r>
      <w:r w:rsidRPr="004D67AC">
        <w:t>CI_ Trade_ Tax. Category</w:t>
      </w:r>
      <w:r>
        <w:t xml:space="preserve"> Name</w:t>
      </w:r>
      <w:r w:rsidRPr="004D67AC">
        <w:t xml:space="preserve">. </w:t>
      </w:r>
      <w:r>
        <w:rPr>
          <w:rFonts w:hint="eastAsia"/>
        </w:rPr>
        <w:t>Text</w:t>
      </w:r>
      <w:r w:rsidRPr="004D67AC">
        <w:t>：税区分</w:t>
      </w:r>
      <w:r>
        <w:rPr>
          <w:rFonts w:hint="eastAsia"/>
        </w:rPr>
        <w:t>名</w:t>
      </w:r>
    </w:p>
    <w:p w14:paraId="47B6CC77" w14:textId="77777777" w:rsidR="003A6E46" w:rsidRDefault="003A6E46" w:rsidP="001438BE">
      <w:pPr>
        <w:pStyle w:val="a5"/>
        <w:ind w:leftChars="0" w:left="420"/>
        <w:jc w:val="left"/>
      </w:pPr>
    </w:p>
    <w:p w14:paraId="4D9D0434" w14:textId="26A82D6B" w:rsidR="00862882" w:rsidRDefault="001438BE" w:rsidP="00E304D1">
      <w:pPr>
        <w:pStyle w:val="a5"/>
        <w:numPr>
          <w:ilvl w:val="0"/>
          <w:numId w:val="2"/>
        </w:numPr>
        <w:ind w:leftChars="0"/>
        <w:jc w:val="left"/>
      </w:pPr>
      <w:r>
        <w:rPr>
          <w:rFonts w:hint="eastAsia"/>
        </w:rPr>
        <w:t>行番号２０２</w:t>
      </w:r>
      <w:r w:rsidR="00270A24">
        <w:rPr>
          <w:rFonts w:hint="eastAsia"/>
        </w:rPr>
        <w:t>／２７６</w:t>
      </w:r>
      <w:r>
        <w:rPr>
          <w:rFonts w:hint="eastAsia"/>
        </w:rPr>
        <w:t>：税計算方式</w:t>
      </w:r>
    </w:p>
    <w:p w14:paraId="2E8379B8" w14:textId="06649251" w:rsidR="00062792" w:rsidRDefault="00062792" w:rsidP="001438BE">
      <w:pPr>
        <w:pStyle w:val="a5"/>
        <w:ind w:leftChars="0" w:left="420"/>
        <w:jc w:val="left"/>
      </w:pPr>
      <w:r>
        <w:rPr>
          <w:rFonts w:hint="eastAsia"/>
        </w:rPr>
        <w:t>このBBIEの定義については、財務省より消費税申告のために規定した用語を、商流の中で混在して利用することは望ましくないとの指摘を受けました。</w:t>
      </w:r>
    </w:p>
    <w:p w14:paraId="448A266E" w14:textId="7DD16FD2" w:rsidR="001701A5" w:rsidRDefault="00062792" w:rsidP="001438BE">
      <w:pPr>
        <w:pStyle w:val="a5"/>
        <w:ind w:leftChars="0" w:left="420"/>
        <w:jc w:val="left"/>
      </w:pPr>
      <w:r>
        <w:rPr>
          <w:rFonts w:hint="eastAsia"/>
        </w:rPr>
        <w:t>そのため</w:t>
      </w:r>
      <w:r w:rsidR="00270A24">
        <w:rPr>
          <w:rFonts w:hint="eastAsia"/>
        </w:rPr>
        <w:t>共通EDIでは</w:t>
      </w:r>
      <w:r>
        <w:rPr>
          <w:rFonts w:hint="eastAsia"/>
        </w:rPr>
        <w:t>この</w:t>
      </w:r>
      <w:r w:rsidRPr="001701A5">
        <w:rPr>
          <w:rFonts w:hint="eastAsia"/>
        </w:rPr>
        <w:t>税計算方式</w:t>
      </w:r>
      <w:r w:rsidR="008140EE">
        <w:rPr>
          <w:rFonts w:hint="eastAsia"/>
        </w:rPr>
        <w:t>BBIE</w:t>
      </w:r>
      <w:r>
        <w:rPr>
          <w:rFonts w:hint="eastAsia"/>
        </w:rPr>
        <w:t>の定義を</w:t>
      </w:r>
      <w:r w:rsidR="001701A5">
        <w:rPr>
          <w:rFonts w:hint="eastAsia"/>
        </w:rPr>
        <w:t>金額の外税、内税の識別を主目的として</w:t>
      </w:r>
      <w:r>
        <w:rPr>
          <w:rFonts w:hint="eastAsia"/>
        </w:rPr>
        <w:t>利用することとし</w:t>
      </w:r>
      <w:r w:rsidR="001701A5">
        <w:rPr>
          <w:rFonts w:hint="eastAsia"/>
        </w:rPr>
        <w:t>、次の</w:t>
      </w:r>
      <w:r>
        <w:rPr>
          <w:rFonts w:hint="eastAsia"/>
        </w:rPr>
        <w:t>ように</w:t>
      </w:r>
      <w:r w:rsidR="001701A5">
        <w:rPr>
          <w:rFonts w:hint="eastAsia"/>
        </w:rPr>
        <w:t>定義を</w:t>
      </w:r>
      <w:r>
        <w:rPr>
          <w:rFonts w:hint="eastAsia"/>
        </w:rPr>
        <w:t>変更しました</w:t>
      </w:r>
      <w:r w:rsidR="001701A5">
        <w:rPr>
          <w:rFonts w:hint="eastAsia"/>
        </w:rPr>
        <w:t>。</w:t>
      </w:r>
    </w:p>
    <w:p w14:paraId="3D45A744" w14:textId="5EF2450D" w:rsidR="001701A5" w:rsidRDefault="001701A5" w:rsidP="00F618F7">
      <w:pPr>
        <w:ind w:leftChars="200" w:left="525" w:hangingChars="50" w:hanging="105"/>
        <w:jc w:val="left"/>
      </w:pPr>
      <w:r>
        <w:rPr>
          <w:rFonts w:hint="eastAsia"/>
        </w:rPr>
        <w:t>「金額の税込み、税抜きを指定。</w:t>
      </w:r>
      <w:r w:rsidRPr="001701A5">
        <w:rPr>
          <w:rFonts w:hint="eastAsia"/>
        </w:rPr>
        <w:t>※</w:t>
      </w:r>
      <w:r w:rsidR="00F618F7">
        <w:rPr>
          <w:rFonts w:hint="eastAsia"/>
        </w:rPr>
        <w:t>金額</w:t>
      </w:r>
      <w:r w:rsidRPr="001701A5">
        <w:rPr>
          <w:rFonts w:hint="eastAsia"/>
        </w:rPr>
        <w:t>が「税込み」の場合は必須。「税抜き」の場合は任意</w:t>
      </w:r>
      <w:r w:rsidR="00F618F7">
        <w:rPr>
          <w:rFonts w:hint="eastAsia"/>
        </w:rPr>
        <w:t>」</w:t>
      </w:r>
    </w:p>
    <w:p w14:paraId="1C2DC716" w14:textId="77777777" w:rsidR="00062792" w:rsidRDefault="001701A5" w:rsidP="00062792">
      <w:pPr>
        <w:pStyle w:val="a5"/>
        <w:ind w:leftChars="0" w:left="420"/>
        <w:jc w:val="left"/>
      </w:pPr>
      <w:r>
        <w:rPr>
          <w:rFonts w:hint="eastAsia"/>
        </w:rPr>
        <w:t>また</w:t>
      </w:r>
      <w:r w:rsidR="00062792">
        <w:rPr>
          <w:rFonts w:hint="eastAsia"/>
        </w:rPr>
        <w:t>共通EDIでは</w:t>
      </w:r>
      <w:r w:rsidR="00270A24">
        <w:rPr>
          <w:rFonts w:hint="eastAsia"/>
        </w:rPr>
        <w:t>明細行における内税と外税の混在は認めないことにし</w:t>
      </w:r>
      <w:r>
        <w:rPr>
          <w:rFonts w:hint="eastAsia"/>
        </w:rPr>
        <w:t>て</w:t>
      </w:r>
      <w:r w:rsidR="00270A24">
        <w:rPr>
          <w:rFonts w:hint="eastAsia"/>
        </w:rPr>
        <w:t>います</w:t>
      </w:r>
      <w:r>
        <w:rPr>
          <w:rFonts w:hint="eastAsia"/>
        </w:rPr>
        <w:t>。これを実現するために、ヘッダ部の税計算方式で文書全体の外税・内税の指定を行うこととし、明細部における税計算方式は削除しています。</w:t>
      </w:r>
    </w:p>
    <w:p w14:paraId="3BF2F8EF" w14:textId="46053559" w:rsidR="00062792" w:rsidRDefault="00062792" w:rsidP="00062792">
      <w:pPr>
        <w:pStyle w:val="a5"/>
        <w:ind w:leftChars="0" w:left="420"/>
        <w:jc w:val="left"/>
      </w:pPr>
      <w:r>
        <w:rPr>
          <w:rFonts w:hint="eastAsia"/>
        </w:rPr>
        <w:t>SIPS流通BMSでは注文メッセージと出荷案内メッセージで定義の説明内容が異な</w:t>
      </w:r>
      <w:r w:rsidR="008140EE">
        <w:rPr>
          <w:rFonts w:hint="eastAsia"/>
        </w:rPr>
        <w:t>ってい</w:t>
      </w:r>
      <w:r>
        <w:rPr>
          <w:rFonts w:hint="eastAsia"/>
        </w:rPr>
        <w:t>ます。</w:t>
      </w:r>
      <w:r w:rsidR="008140EE">
        <w:rPr>
          <w:rFonts w:hint="eastAsia"/>
        </w:rPr>
        <w:t>また明細部にも税計算方式が規定されています。</w:t>
      </w:r>
    </w:p>
    <w:p w14:paraId="54F6C8B2" w14:textId="57CCC488" w:rsidR="001701A5" w:rsidRDefault="008140EE" w:rsidP="001438BE">
      <w:pPr>
        <w:pStyle w:val="a5"/>
        <w:ind w:leftChars="0" w:left="420"/>
        <w:jc w:val="left"/>
      </w:pPr>
      <w:r>
        <w:rPr>
          <w:rFonts w:hint="eastAsia"/>
        </w:rPr>
        <w:t>消費税に関する</w:t>
      </w:r>
      <w:r w:rsidR="00F618F7">
        <w:rPr>
          <w:rFonts w:hint="eastAsia"/>
        </w:rPr>
        <w:t>用語定義と</w:t>
      </w:r>
      <w:r>
        <w:rPr>
          <w:rFonts w:hint="eastAsia"/>
        </w:rPr>
        <w:t>利用法については共通</w:t>
      </w:r>
      <w:r w:rsidR="00F618F7">
        <w:rPr>
          <w:rFonts w:hint="eastAsia"/>
        </w:rPr>
        <w:t>整合化</w:t>
      </w:r>
      <w:r>
        <w:rPr>
          <w:rFonts w:hint="eastAsia"/>
        </w:rPr>
        <w:t>が必須と考えます</w:t>
      </w:r>
      <w:r w:rsidR="00F618F7">
        <w:rPr>
          <w:rFonts w:hint="eastAsia"/>
        </w:rPr>
        <w:t>。</w:t>
      </w:r>
    </w:p>
    <w:p w14:paraId="15886B80" w14:textId="4CD3BCA5" w:rsidR="001438BE" w:rsidRDefault="00F618F7" w:rsidP="00E304D1">
      <w:pPr>
        <w:pStyle w:val="a5"/>
        <w:numPr>
          <w:ilvl w:val="0"/>
          <w:numId w:val="2"/>
        </w:numPr>
        <w:ind w:leftChars="0"/>
        <w:jc w:val="left"/>
      </w:pPr>
      <w:r>
        <w:rPr>
          <w:rFonts w:hint="eastAsia"/>
        </w:rPr>
        <w:t>行番号２３1：</w:t>
      </w:r>
      <w:r w:rsidRPr="00F618F7">
        <w:rPr>
          <w:rFonts w:hint="eastAsia"/>
        </w:rPr>
        <w:t>注文明細行契約／取引価格アソシエーション</w:t>
      </w:r>
    </w:p>
    <w:p w14:paraId="74DC5BBF" w14:textId="0EEEF0DA" w:rsidR="00F618F7" w:rsidRDefault="00F618F7" w:rsidP="00F618F7">
      <w:pPr>
        <w:pStyle w:val="a5"/>
        <w:ind w:leftChars="0" w:left="420"/>
        <w:jc w:val="left"/>
      </w:pPr>
      <w:r>
        <w:rPr>
          <w:rFonts w:hint="eastAsia"/>
        </w:rPr>
        <w:t>JPS発番されていますが、共通EDIは</w:t>
      </w:r>
      <w:r w:rsidRPr="00F618F7">
        <w:t>UN01012680</w:t>
      </w:r>
      <w:r>
        <w:rPr>
          <w:rFonts w:hint="eastAsia"/>
        </w:rPr>
        <w:t>へマッピングしています。</w:t>
      </w:r>
    </w:p>
    <w:p w14:paraId="57232167" w14:textId="7C37C121" w:rsidR="00F618F7" w:rsidRDefault="004D3215" w:rsidP="00E304D1">
      <w:pPr>
        <w:pStyle w:val="a5"/>
        <w:numPr>
          <w:ilvl w:val="0"/>
          <w:numId w:val="2"/>
        </w:numPr>
        <w:ind w:leftChars="0"/>
        <w:jc w:val="left"/>
      </w:pPr>
      <w:r>
        <w:rPr>
          <w:rFonts w:hint="eastAsia"/>
        </w:rPr>
        <w:t>行番号２４２／２４４：出荷数量（バラ）／出荷数量（発注単位）</w:t>
      </w:r>
    </w:p>
    <w:p w14:paraId="01F9133E" w14:textId="44B9ADFB" w:rsidR="00392A7D" w:rsidRDefault="00392A7D" w:rsidP="00392A7D">
      <w:pPr>
        <w:pStyle w:val="a5"/>
        <w:ind w:leftChars="0" w:left="420"/>
        <w:jc w:val="left"/>
      </w:pPr>
      <w:r>
        <w:rPr>
          <w:rFonts w:hint="eastAsia"/>
        </w:rPr>
        <w:t>行番号２４５／２４６：欠品数量（バラ）／欠品数量（発注単位）</w:t>
      </w:r>
    </w:p>
    <w:p w14:paraId="22543DF8" w14:textId="6BE049D7" w:rsidR="00392A7D" w:rsidRDefault="00392A7D" w:rsidP="00392A7D">
      <w:pPr>
        <w:pStyle w:val="a5"/>
        <w:ind w:leftChars="0" w:left="420"/>
        <w:jc w:val="left"/>
      </w:pPr>
      <w:r>
        <w:rPr>
          <w:rFonts w:hint="eastAsia"/>
        </w:rPr>
        <w:t>行番号２９６：入数</w:t>
      </w:r>
    </w:p>
    <w:p w14:paraId="6673C54C" w14:textId="705B3D93" w:rsidR="00392A7D" w:rsidRDefault="00392A7D" w:rsidP="00392A7D">
      <w:pPr>
        <w:pStyle w:val="a5"/>
        <w:ind w:leftChars="0" w:left="420"/>
        <w:jc w:val="left"/>
      </w:pPr>
      <w:r>
        <w:rPr>
          <w:rFonts w:hint="eastAsia"/>
        </w:rPr>
        <w:t>行番号３３７：物流梱包数</w:t>
      </w:r>
    </w:p>
    <w:p w14:paraId="3A0490AB" w14:textId="63D374CB" w:rsidR="003F4AC2" w:rsidRDefault="003F4AC2" w:rsidP="0028610F">
      <w:pPr>
        <w:pStyle w:val="a5"/>
        <w:ind w:leftChars="0" w:left="420"/>
        <w:jc w:val="left"/>
      </w:pPr>
      <w:r>
        <w:rPr>
          <w:rFonts w:hint="eastAsia"/>
        </w:rPr>
        <w:t>数量関連の日本語BBIEについて、注文メッセージも含めて多様な用語が利用されています。まず日本語BBIEの</w:t>
      </w:r>
      <w:r w:rsidR="004952D2">
        <w:rPr>
          <w:rFonts w:hint="eastAsia"/>
        </w:rPr>
        <w:t>用語と定義の</w:t>
      </w:r>
      <w:r>
        <w:rPr>
          <w:rFonts w:hint="eastAsia"/>
        </w:rPr>
        <w:t>整合化が必要と考えます。</w:t>
      </w:r>
    </w:p>
    <w:p w14:paraId="0ACA2B40" w14:textId="03986EDC" w:rsidR="003F4AC2" w:rsidRDefault="003F4AC2" w:rsidP="00A86062">
      <w:pPr>
        <w:pStyle w:val="a5"/>
        <w:numPr>
          <w:ilvl w:val="0"/>
          <w:numId w:val="3"/>
        </w:numPr>
        <w:ind w:leftChars="0" w:left="630" w:hanging="210"/>
        <w:jc w:val="left"/>
      </w:pPr>
      <w:r>
        <w:rPr>
          <w:rFonts w:hint="eastAsia"/>
        </w:rPr>
        <w:t>SIPS流通BMS注文メッセージ</w:t>
      </w:r>
      <w:r w:rsidR="00A86062">
        <w:rPr>
          <w:rFonts w:hint="eastAsia"/>
        </w:rPr>
        <w:t>：発注数量、注文数量、パッケージ単位数量、入数</w:t>
      </w:r>
    </w:p>
    <w:p w14:paraId="1F65C1C7" w14:textId="301E3B12" w:rsidR="00A86062" w:rsidRDefault="004952D2" w:rsidP="00A86062">
      <w:pPr>
        <w:pStyle w:val="a5"/>
        <w:numPr>
          <w:ilvl w:val="0"/>
          <w:numId w:val="3"/>
        </w:numPr>
        <w:ind w:leftChars="0" w:left="630" w:hanging="210"/>
        <w:jc w:val="left"/>
      </w:pPr>
      <w:r>
        <w:rPr>
          <w:rFonts w:hint="eastAsia"/>
        </w:rPr>
        <w:t>共通EDI注文メッセージ：注文数量、入り数、梱包単位個数</w:t>
      </w:r>
    </w:p>
    <w:p w14:paraId="12CCFF21" w14:textId="6B10C5A5" w:rsidR="004952D2" w:rsidRDefault="004952D2" w:rsidP="00A86062">
      <w:pPr>
        <w:pStyle w:val="a5"/>
        <w:numPr>
          <w:ilvl w:val="0"/>
          <w:numId w:val="3"/>
        </w:numPr>
        <w:ind w:leftChars="0" w:left="630" w:hanging="210"/>
        <w:jc w:val="left"/>
      </w:pPr>
      <w:r>
        <w:rPr>
          <w:rFonts w:hint="eastAsia"/>
        </w:rPr>
        <w:t>SIPS流通BMS出荷案内メッセージ：出荷数量（バラ）、出荷数量（発注単位）、欠品数量（バラ）、欠品数量（発注単位）、入数</w:t>
      </w:r>
      <w:r w:rsidR="00693FA0">
        <w:rPr>
          <w:rFonts w:hint="eastAsia"/>
        </w:rPr>
        <w:t>、物流梱包数</w:t>
      </w:r>
    </w:p>
    <w:p w14:paraId="3023EAC2" w14:textId="64ABB54F" w:rsidR="00693FA0" w:rsidRDefault="00693FA0" w:rsidP="00A86062">
      <w:pPr>
        <w:pStyle w:val="a5"/>
        <w:numPr>
          <w:ilvl w:val="0"/>
          <w:numId w:val="3"/>
        </w:numPr>
        <w:ind w:leftChars="0" w:left="630" w:hanging="210"/>
        <w:jc w:val="left"/>
      </w:pPr>
      <w:r>
        <w:rPr>
          <w:rFonts w:hint="eastAsia"/>
        </w:rPr>
        <w:t>共通EDI出荷案内メッセージ：出荷数量、要求数量、欠品数量、入り数、梱包単位個数</w:t>
      </w:r>
    </w:p>
    <w:p w14:paraId="364BB927" w14:textId="4BD70376" w:rsidR="00A86062" w:rsidRDefault="00693FA0" w:rsidP="0028610F">
      <w:pPr>
        <w:pStyle w:val="a5"/>
        <w:ind w:leftChars="0" w:left="420"/>
        <w:jc w:val="left"/>
      </w:pPr>
      <w:r>
        <w:rPr>
          <w:rFonts w:hint="eastAsia"/>
        </w:rPr>
        <w:t>これらの日本語情報項目のCCLマッピングにはかなりばらつきがあります。</w:t>
      </w:r>
      <w:r w:rsidR="00392A7D">
        <w:rPr>
          <w:rFonts w:hint="eastAsia"/>
        </w:rPr>
        <w:t>まず日本語情報項目の整合化作業を行い、その結果をCCLへマッピングしてはいかがでしょうか？</w:t>
      </w:r>
    </w:p>
    <w:p w14:paraId="12ACABB3" w14:textId="4284A87F" w:rsidR="00364C38" w:rsidRDefault="00364C38" w:rsidP="0028610F">
      <w:pPr>
        <w:pStyle w:val="a5"/>
        <w:ind w:leftChars="0" w:left="420"/>
        <w:jc w:val="left"/>
      </w:pPr>
      <w:r>
        <w:rPr>
          <w:rFonts w:hint="eastAsia"/>
        </w:rPr>
        <w:t>審議結果を標準ver.4へ反映したいと考えます。</w:t>
      </w:r>
    </w:p>
    <w:p w14:paraId="7640D7C4" w14:textId="29D4ED67" w:rsidR="00CE65B2" w:rsidRDefault="00CE65B2" w:rsidP="0028610F">
      <w:pPr>
        <w:pStyle w:val="a5"/>
        <w:ind w:leftChars="0" w:left="420"/>
        <w:jc w:val="left"/>
      </w:pPr>
    </w:p>
    <w:p w14:paraId="68A45DC2" w14:textId="1CA9EABA" w:rsidR="00CE65B2" w:rsidRDefault="00CE65B2" w:rsidP="0028610F">
      <w:pPr>
        <w:pStyle w:val="a5"/>
        <w:ind w:leftChars="0" w:left="420"/>
        <w:jc w:val="left"/>
      </w:pPr>
    </w:p>
    <w:p w14:paraId="3D9E9A71" w14:textId="0897B5B9" w:rsidR="00CE65B2" w:rsidRDefault="00CE65B2" w:rsidP="0028610F">
      <w:pPr>
        <w:pStyle w:val="a5"/>
        <w:ind w:leftChars="0" w:left="420"/>
        <w:jc w:val="left"/>
      </w:pPr>
    </w:p>
    <w:p w14:paraId="3F23376C" w14:textId="77777777" w:rsidR="00CE65B2" w:rsidRDefault="00CE65B2" w:rsidP="0028610F">
      <w:pPr>
        <w:pStyle w:val="a5"/>
        <w:ind w:leftChars="0" w:left="420"/>
        <w:jc w:val="left"/>
      </w:pPr>
    </w:p>
    <w:p w14:paraId="5F50932C" w14:textId="06D0CAB1" w:rsidR="0028610F" w:rsidRDefault="00CE65B2" w:rsidP="0028610F">
      <w:pPr>
        <w:pStyle w:val="a5"/>
        <w:ind w:leftChars="0" w:left="420"/>
        <w:jc w:val="left"/>
      </w:pPr>
      <w:r>
        <w:rPr>
          <w:rFonts w:hint="eastAsia"/>
        </w:rPr>
        <w:lastRenderedPageBreak/>
        <w:t>【税関係】</w:t>
      </w:r>
      <w:r w:rsidR="003705F2" w:rsidRPr="003705F2">
        <w:rPr>
          <w:rFonts w:hint="eastAsia"/>
          <w:b/>
          <w:bCs/>
        </w:rPr>
        <w:t>(</w:t>
      </w:r>
      <w:r w:rsidR="003705F2" w:rsidRPr="003705F2">
        <w:rPr>
          <w:b/>
          <w:bCs/>
        </w:rPr>
        <w:t>SIPS</w:t>
      </w:r>
      <w:r w:rsidR="003705F2" w:rsidRPr="003705F2">
        <w:rPr>
          <w:rFonts w:hint="eastAsia"/>
          <w:b/>
          <w:bCs/>
        </w:rPr>
        <w:t>事務局)</w:t>
      </w:r>
    </w:p>
    <w:p w14:paraId="64C3B1B0" w14:textId="4512136F" w:rsidR="00CE65B2" w:rsidRDefault="00CE65B2" w:rsidP="0028610F">
      <w:pPr>
        <w:pStyle w:val="a5"/>
        <w:ind w:leftChars="0" w:left="420"/>
        <w:jc w:val="left"/>
      </w:pPr>
      <w:r w:rsidRPr="00CE65B2">
        <w:rPr>
          <w:rFonts w:hint="eastAsia"/>
          <w:noProof/>
        </w:rPr>
        <w:drawing>
          <wp:inline distT="0" distB="0" distL="0" distR="0" wp14:anchorId="6B6D58E2" wp14:editId="7AF5268D">
            <wp:extent cx="5400040" cy="221932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219325"/>
                    </a:xfrm>
                    <a:prstGeom prst="rect">
                      <a:avLst/>
                    </a:prstGeom>
                    <a:noFill/>
                    <a:ln>
                      <a:noFill/>
                    </a:ln>
                  </pic:spPr>
                </pic:pic>
              </a:graphicData>
            </a:graphic>
          </wp:inline>
        </w:drawing>
      </w:r>
    </w:p>
    <w:p w14:paraId="61806410" w14:textId="12FCA72B" w:rsidR="00CE65B2" w:rsidRDefault="00CE65B2" w:rsidP="0028610F">
      <w:pPr>
        <w:pStyle w:val="a5"/>
        <w:ind w:leftChars="0" w:left="420"/>
        <w:jc w:val="left"/>
      </w:pPr>
      <w:r>
        <w:rPr>
          <w:rFonts w:hint="eastAsia"/>
        </w:rPr>
        <w:t>【</w:t>
      </w:r>
      <w:r w:rsidR="00C96C98">
        <w:rPr>
          <w:rFonts w:hint="eastAsia"/>
        </w:rPr>
        <w:t>数量関係</w:t>
      </w:r>
      <w:r>
        <w:rPr>
          <w:rFonts w:hint="eastAsia"/>
        </w:rPr>
        <w:t>】</w:t>
      </w:r>
      <w:r w:rsidR="003705F2" w:rsidRPr="003705F2">
        <w:rPr>
          <w:rFonts w:hint="eastAsia"/>
          <w:b/>
          <w:bCs/>
        </w:rPr>
        <w:t>(</w:t>
      </w:r>
      <w:r w:rsidR="003705F2" w:rsidRPr="003705F2">
        <w:rPr>
          <w:b/>
          <w:bCs/>
        </w:rPr>
        <w:t>SIPS</w:t>
      </w:r>
      <w:r w:rsidR="003705F2" w:rsidRPr="003705F2">
        <w:rPr>
          <w:rFonts w:hint="eastAsia"/>
          <w:b/>
          <w:bCs/>
        </w:rPr>
        <w:t>事務局)</w:t>
      </w:r>
    </w:p>
    <w:p w14:paraId="69271D1D" w14:textId="65FCE45D" w:rsidR="00C96C98" w:rsidRDefault="00C96C98" w:rsidP="0028610F">
      <w:pPr>
        <w:pStyle w:val="a5"/>
        <w:ind w:leftChars="0" w:left="420"/>
        <w:jc w:val="left"/>
      </w:pPr>
      <w:r w:rsidRPr="00C96C98">
        <w:rPr>
          <w:rFonts w:hint="eastAsia"/>
          <w:noProof/>
        </w:rPr>
        <w:drawing>
          <wp:inline distT="0" distB="0" distL="0" distR="0" wp14:anchorId="23FB37DF" wp14:editId="020A737B">
            <wp:extent cx="5400040" cy="4701540"/>
            <wp:effectExtent l="0" t="0" r="0" b="381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4701540"/>
                    </a:xfrm>
                    <a:prstGeom prst="rect">
                      <a:avLst/>
                    </a:prstGeom>
                    <a:noFill/>
                    <a:ln>
                      <a:noFill/>
                    </a:ln>
                  </pic:spPr>
                </pic:pic>
              </a:graphicData>
            </a:graphic>
          </wp:inline>
        </w:drawing>
      </w:r>
    </w:p>
    <w:p w14:paraId="31D1A3D9" w14:textId="01A5DF50" w:rsidR="00C96C98" w:rsidRDefault="00C96C98" w:rsidP="0028610F">
      <w:pPr>
        <w:pStyle w:val="a5"/>
        <w:ind w:leftChars="0" w:left="420"/>
        <w:jc w:val="left"/>
      </w:pPr>
      <w:r>
        <w:rPr>
          <w:rFonts w:hint="eastAsia"/>
        </w:rPr>
        <w:t>【その他】</w:t>
      </w:r>
      <w:r w:rsidR="003705F2" w:rsidRPr="003705F2">
        <w:rPr>
          <w:rFonts w:hint="eastAsia"/>
          <w:b/>
          <w:bCs/>
        </w:rPr>
        <w:t>(</w:t>
      </w:r>
      <w:r w:rsidR="003705F2" w:rsidRPr="003705F2">
        <w:rPr>
          <w:b/>
          <w:bCs/>
        </w:rPr>
        <w:t>SIPS</w:t>
      </w:r>
      <w:r w:rsidR="003705F2" w:rsidRPr="003705F2">
        <w:rPr>
          <w:rFonts w:hint="eastAsia"/>
          <w:b/>
          <w:bCs/>
        </w:rPr>
        <w:t>事務局)</w:t>
      </w:r>
    </w:p>
    <w:p w14:paraId="710F3EA1" w14:textId="37608E7E" w:rsidR="00C96C98" w:rsidRDefault="00C96C98" w:rsidP="0028610F">
      <w:pPr>
        <w:pStyle w:val="a5"/>
        <w:ind w:leftChars="0" w:left="420"/>
        <w:jc w:val="left"/>
      </w:pPr>
      <w:r w:rsidRPr="00C96C98">
        <w:rPr>
          <w:rFonts w:hint="eastAsia"/>
          <w:noProof/>
        </w:rPr>
        <w:drawing>
          <wp:inline distT="0" distB="0" distL="0" distR="0" wp14:anchorId="138EFB63" wp14:editId="5A760A32">
            <wp:extent cx="5400040" cy="562610"/>
            <wp:effectExtent l="0" t="0" r="0" b="889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562610"/>
                    </a:xfrm>
                    <a:prstGeom prst="rect">
                      <a:avLst/>
                    </a:prstGeom>
                    <a:noFill/>
                    <a:ln>
                      <a:noFill/>
                    </a:ln>
                  </pic:spPr>
                </pic:pic>
              </a:graphicData>
            </a:graphic>
          </wp:inline>
        </w:drawing>
      </w:r>
    </w:p>
    <w:p w14:paraId="0E474853" w14:textId="4266EB43" w:rsidR="000F1477" w:rsidRDefault="000F1477" w:rsidP="000F1477">
      <w:pPr>
        <w:jc w:val="left"/>
      </w:pPr>
      <w:r>
        <w:rPr>
          <w:rFonts w:hint="eastAsia"/>
        </w:rPr>
        <w:lastRenderedPageBreak/>
        <w:t>【データ連携についての追加考察】（</w:t>
      </w:r>
      <w:r>
        <w:t>SIPS</w:t>
      </w:r>
      <w:r>
        <w:rPr>
          <w:rFonts w:hint="eastAsia"/>
        </w:rPr>
        <w:t>事務局）</w:t>
      </w:r>
    </w:p>
    <w:p w14:paraId="015C4B33" w14:textId="52E9B248" w:rsidR="000F1477" w:rsidRDefault="000F1477" w:rsidP="000F1477">
      <w:pPr>
        <w:pStyle w:val="a5"/>
        <w:numPr>
          <w:ilvl w:val="0"/>
          <w:numId w:val="4"/>
        </w:numPr>
        <w:ind w:leftChars="0"/>
        <w:jc w:val="left"/>
      </w:pPr>
      <w:r>
        <w:rPr>
          <w:rFonts w:hint="eastAsia"/>
        </w:rPr>
        <w:t>流通B</w:t>
      </w:r>
      <w:r>
        <w:t>MS</w:t>
      </w:r>
      <w:r>
        <w:rPr>
          <w:rFonts w:hint="eastAsia"/>
        </w:rPr>
        <w:t>定義の情報項目を全てS</w:t>
      </w:r>
      <w:r>
        <w:t>IPS</w:t>
      </w:r>
      <w:r>
        <w:rPr>
          <w:rFonts w:hint="eastAsia"/>
        </w:rPr>
        <w:t>参照メッセージにデータ連携するには、C</w:t>
      </w:r>
      <w:r>
        <w:t>CL</w:t>
      </w:r>
      <w:r>
        <w:rPr>
          <w:rFonts w:hint="eastAsia"/>
        </w:rPr>
        <w:t>に55項目のB</w:t>
      </w:r>
      <w:r>
        <w:t>IE</w:t>
      </w:r>
      <w:r>
        <w:rPr>
          <w:rFonts w:hint="eastAsia"/>
        </w:rPr>
        <w:t>追加申請が必要。</w:t>
      </w:r>
    </w:p>
    <w:p w14:paraId="6A69545D" w14:textId="69BD5E26" w:rsidR="000F1477" w:rsidRDefault="000F1477" w:rsidP="000F1477">
      <w:pPr>
        <w:pStyle w:val="a5"/>
        <w:ind w:leftChars="0" w:left="720"/>
        <w:jc w:val="left"/>
      </w:pPr>
      <w:r w:rsidRPr="000F1477">
        <w:rPr>
          <w:rFonts w:hint="eastAsia"/>
          <w:noProof/>
        </w:rPr>
        <w:drawing>
          <wp:inline distT="0" distB="0" distL="0" distR="0" wp14:anchorId="616F3784" wp14:editId="644426B4">
            <wp:extent cx="4624705" cy="7264400"/>
            <wp:effectExtent l="0" t="0" r="444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24705" cy="7264400"/>
                    </a:xfrm>
                    <a:prstGeom prst="rect">
                      <a:avLst/>
                    </a:prstGeom>
                    <a:noFill/>
                    <a:ln>
                      <a:noFill/>
                    </a:ln>
                  </pic:spPr>
                </pic:pic>
              </a:graphicData>
            </a:graphic>
          </wp:inline>
        </w:drawing>
      </w:r>
    </w:p>
    <w:p w14:paraId="20D1BE9C" w14:textId="77777777" w:rsidR="003F286E" w:rsidRDefault="003F286E" w:rsidP="000F1477">
      <w:pPr>
        <w:pStyle w:val="a5"/>
        <w:ind w:leftChars="0" w:left="720"/>
        <w:jc w:val="left"/>
      </w:pPr>
    </w:p>
    <w:p w14:paraId="04AE9AD2" w14:textId="6FBBEBED" w:rsidR="000F1477" w:rsidRDefault="003F286E" w:rsidP="000F1477">
      <w:pPr>
        <w:pStyle w:val="a5"/>
        <w:numPr>
          <w:ilvl w:val="0"/>
          <w:numId w:val="4"/>
        </w:numPr>
        <w:ind w:leftChars="0"/>
        <w:jc w:val="left"/>
      </w:pPr>
      <w:r>
        <w:rPr>
          <w:rFonts w:hint="eastAsia"/>
        </w:rPr>
        <w:lastRenderedPageBreak/>
        <w:t>S</w:t>
      </w:r>
      <w:r>
        <w:t>IPS</w:t>
      </w:r>
      <w:r>
        <w:rPr>
          <w:rFonts w:hint="eastAsia"/>
        </w:rPr>
        <w:t>参照メッセージにあり、流通B</w:t>
      </w:r>
      <w:r>
        <w:t>MS</w:t>
      </w:r>
      <w:r>
        <w:rPr>
          <w:rFonts w:hint="eastAsia"/>
        </w:rPr>
        <w:t>に無い情報項目の扱いをどうするか？</w:t>
      </w:r>
    </w:p>
    <w:p w14:paraId="1756D3F1" w14:textId="77FE7643" w:rsidR="003F286E" w:rsidRDefault="003F286E" w:rsidP="003F286E">
      <w:pPr>
        <w:pStyle w:val="a5"/>
        <w:ind w:leftChars="0" w:left="720"/>
        <w:jc w:val="left"/>
      </w:pPr>
      <w:r>
        <w:rPr>
          <w:rFonts w:hint="eastAsia"/>
        </w:rPr>
        <w:t>例：取引当事者の連絡先情報</w:t>
      </w:r>
    </w:p>
    <w:p w14:paraId="780BE099" w14:textId="77777777" w:rsidR="003F286E" w:rsidRDefault="003F286E" w:rsidP="003F286E">
      <w:pPr>
        <w:pStyle w:val="a5"/>
        <w:ind w:leftChars="0" w:left="720"/>
        <w:jc w:val="left"/>
      </w:pPr>
    </w:p>
    <w:p w14:paraId="36D9A347" w14:textId="1ECE9301" w:rsidR="000F1477" w:rsidRDefault="003F286E" w:rsidP="000F1477">
      <w:pPr>
        <w:pStyle w:val="a5"/>
        <w:numPr>
          <w:ilvl w:val="0"/>
          <w:numId w:val="4"/>
        </w:numPr>
        <w:ind w:leftChars="0"/>
        <w:jc w:val="left"/>
      </w:pPr>
      <w:r>
        <w:rPr>
          <w:rFonts w:hint="eastAsia"/>
        </w:rPr>
        <w:t>流通B</w:t>
      </w:r>
      <w:r>
        <w:t>MS</w:t>
      </w:r>
      <w:r>
        <w:rPr>
          <w:rFonts w:hint="eastAsia"/>
        </w:rPr>
        <w:t>定義の情報項目及びS</w:t>
      </w:r>
      <w:r>
        <w:t>IPS</w:t>
      </w:r>
      <w:r>
        <w:rPr>
          <w:rFonts w:hint="eastAsia"/>
        </w:rPr>
        <w:t>参照メッセージにあって、中小企業共通E</w:t>
      </w:r>
      <w:r>
        <w:t>DI</w:t>
      </w:r>
      <w:r>
        <w:rPr>
          <w:rFonts w:hint="eastAsia"/>
        </w:rPr>
        <w:t>にデータ連携できない情報項目をどうするか？</w:t>
      </w:r>
    </w:p>
    <w:p w14:paraId="75EA4B7A" w14:textId="77777777" w:rsidR="003F286E" w:rsidRDefault="003F286E" w:rsidP="003F286E">
      <w:pPr>
        <w:pStyle w:val="a5"/>
        <w:ind w:leftChars="0" w:left="720"/>
        <w:jc w:val="left"/>
      </w:pPr>
    </w:p>
    <w:p w14:paraId="449CFB76" w14:textId="37FB1DAB" w:rsidR="000F1477" w:rsidRDefault="003F286E" w:rsidP="000F1477">
      <w:pPr>
        <w:pStyle w:val="a5"/>
        <w:numPr>
          <w:ilvl w:val="0"/>
          <w:numId w:val="4"/>
        </w:numPr>
        <w:ind w:leftChars="0"/>
        <w:jc w:val="left"/>
      </w:pPr>
      <w:r>
        <w:rPr>
          <w:rFonts w:hint="eastAsia"/>
        </w:rPr>
        <w:t>中小企業共通E</w:t>
      </w:r>
      <w:r>
        <w:t>DI</w:t>
      </w:r>
      <w:r>
        <w:rPr>
          <w:rFonts w:hint="eastAsia"/>
        </w:rPr>
        <w:t>にあってS</w:t>
      </w:r>
      <w:r>
        <w:t>IPS</w:t>
      </w:r>
      <w:r>
        <w:rPr>
          <w:rFonts w:hint="eastAsia"/>
        </w:rPr>
        <w:t>参照メッセージに無い情報項目をどうするか？</w:t>
      </w:r>
    </w:p>
    <w:p w14:paraId="2B49B6CE" w14:textId="77777777" w:rsidR="003F286E" w:rsidRDefault="003F286E" w:rsidP="003F286E">
      <w:pPr>
        <w:pStyle w:val="a5"/>
      </w:pPr>
    </w:p>
    <w:p w14:paraId="0EF975D4" w14:textId="522D6061" w:rsidR="003F286E" w:rsidRDefault="003F286E" w:rsidP="003F286E">
      <w:pPr>
        <w:pStyle w:val="a5"/>
        <w:numPr>
          <w:ilvl w:val="0"/>
          <w:numId w:val="4"/>
        </w:numPr>
        <w:ind w:leftChars="0"/>
        <w:jc w:val="left"/>
      </w:pPr>
      <w:r>
        <w:rPr>
          <w:rFonts w:hint="eastAsia"/>
        </w:rPr>
        <w:t>中小企業共通E</w:t>
      </w:r>
      <w:r>
        <w:t>DI</w:t>
      </w:r>
      <w:r>
        <w:rPr>
          <w:rFonts w:hint="eastAsia"/>
        </w:rPr>
        <w:t>にあって流通B</w:t>
      </w:r>
      <w:r>
        <w:t>MS</w:t>
      </w:r>
      <w:r>
        <w:rPr>
          <w:rFonts w:hint="eastAsia"/>
        </w:rPr>
        <w:t>に無い情報項目をどうするか？</w:t>
      </w:r>
    </w:p>
    <w:p w14:paraId="37AE0D87" w14:textId="31D750DE" w:rsidR="003F286E" w:rsidRDefault="003F286E" w:rsidP="003F286E">
      <w:pPr>
        <w:pStyle w:val="a5"/>
        <w:ind w:leftChars="0" w:left="720"/>
        <w:jc w:val="left"/>
      </w:pPr>
    </w:p>
    <w:p w14:paraId="2C461025" w14:textId="16E61776" w:rsidR="003F286E" w:rsidRDefault="003F286E" w:rsidP="003F286E">
      <w:pPr>
        <w:pStyle w:val="a5"/>
        <w:ind w:leftChars="0" w:left="720"/>
        <w:jc w:val="left"/>
      </w:pPr>
    </w:p>
    <w:p w14:paraId="141ED04E" w14:textId="10E7928B" w:rsidR="003F286E" w:rsidRPr="00764C16" w:rsidRDefault="003F286E" w:rsidP="003F286E">
      <w:pPr>
        <w:pStyle w:val="a5"/>
        <w:ind w:leftChars="0" w:left="720"/>
        <w:jc w:val="left"/>
        <w:rPr>
          <w:b/>
          <w:bCs/>
          <w:sz w:val="24"/>
          <w:szCs w:val="24"/>
        </w:rPr>
      </w:pPr>
      <w:r w:rsidRPr="00764C16">
        <w:rPr>
          <w:b/>
          <w:bCs/>
          <w:sz w:val="24"/>
          <w:szCs w:val="24"/>
        </w:rPr>
        <w:sym w:font="Wingdings" w:char="F0E8"/>
      </w:r>
      <w:r w:rsidR="00764C16" w:rsidRPr="00764C16">
        <w:rPr>
          <w:rFonts w:hint="eastAsia"/>
          <w:b/>
          <w:bCs/>
          <w:sz w:val="24"/>
          <w:szCs w:val="24"/>
        </w:rPr>
        <w:t>議題６「ビジネス文書プロファイル合意形成について」参照</w:t>
      </w:r>
    </w:p>
    <w:sectPr w:rsidR="003F286E" w:rsidRPr="00764C16" w:rsidSect="00010073">
      <w:headerReference w:type="default" r:id="rId14"/>
      <w:footerReference w:type="default" r:id="rId15"/>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BC471" w14:textId="77777777" w:rsidR="00D92925" w:rsidRDefault="00D92925" w:rsidP="00AD72E7">
      <w:r>
        <w:separator/>
      </w:r>
    </w:p>
  </w:endnote>
  <w:endnote w:type="continuationSeparator" w:id="0">
    <w:p w14:paraId="22DCC7AB" w14:textId="77777777" w:rsidR="00D92925" w:rsidRDefault="00D92925" w:rsidP="00AD7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14460"/>
      <w:docPartObj>
        <w:docPartGallery w:val="Page Numbers (Bottom of Page)"/>
        <w:docPartUnique/>
      </w:docPartObj>
    </w:sdtPr>
    <w:sdtEndPr/>
    <w:sdtContent>
      <w:p w14:paraId="5DBFBA55" w14:textId="2E5663B9" w:rsidR="00C96C98" w:rsidRDefault="00C96C98">
        <w:pPr>
          <w:pStyle w:val="a8"/>
          <w:jc w:val="center"/>
        </w:pPr>
        <w:r>
          <w:fldChar w:fldCharType="begin"/>
        </w:r>
        <w:r>
          <w:instrText>PAGE   \* MERGEFORMAT</w:instrText>
        </w:r>
        <w:r>
          <w:fldChar w:fldCharType="separate"/>
        </w:r>
        <w:r>
          <w:rPr>
            <w:lang w:val="ja-JP"/>
          </w:rPr>
          <w:t>2</w:t>
        </w:r>
        <w:r>
          <w:fldChar w:fldCharType="end"/>
        </w:r>
      </w:p>
    </w:sdtContent>
  </w:sdt>
  <w:p w14:paraId="3F06DE17" w14:textId="77777777" w:rsidR="00C96C98" w:rsidRDefault="00C96C9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0CD4E" w14:textId="77777777" w:rsidR="00D92925" w:rsidRDefault="00D92925" w:rsidP="00AD72E7">
      <w:r>
        <w:separator/>
      </w:r>
    </w:p>
  </w:footnote>
  <w:footnote w:type="continuationSeparator" w:id="0">
    <w:p w14:paraId="0328C507" w14:textId="77777777" w:rsidR="00D92925" w:rsidRDefault="00D92925" w:rsidP="00AD7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F6AE8" w14:textId="419B2C51" w:rsidR="00C96C98" w:rsidRDefault="00C96C98" w:rsidP="00C96C98">
    <w:pPr>
      <w:pStyle w:val="a6"/>
      <w:jc w:val="right"/>
    </w:pPr>
    <w:r>
      <w:rPr>
        <w:rFonts w:hint="eastAsia"/>
      </w:rPr>
      <w:t>合同2</w:t>
    </w:r>
    <w:r>
      <w:t>020-2-03</w:t>
    </w:r>
  </w:p>
  <w:p w14:paraId="30DA8AE9" w14:textId="77777777" w:rsidR="00C96C98" w:rsidRDefault="00C96C9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70E4"/>
    <w:multiLevelType w:val="hybridMultilevel"/>
    <w:tmpl w:val="3F202782"/>
    <w:lvl w:ilvl="0" w:tplc="DE1C6C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30714C"/>
    <w:multiLevelType w:val="hybridMultilevel"/>
    <w:tmpl w:val="9B082328"/>
    <w:lvl w:ilvl="0" w:tplc="85C66F8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4881526D"/>
    <w:multiLevelType w:val="hybridMultilevel"/>
    <w:tmpl w:val="96246326"/>
    <w:lvl w:ilvl="0" w:tplc="8C24CF4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D63CF8"/>
    <w:multiLevelType w:val="hybridMultilevel"/>
    <w:tmpl w:val="C36EC40A"/>
    <w:lvl w:ilvl="0" w:tplc="5FB04C7E">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E45"/>
    <w:rsid w:val="00010073"/>
    <w:rsid w:val="00062792"/>
    <w:rsid w:val="000F1477"/>
    <w:rsid w:val="00106974"/>
    <w:rsid w:val="00106E45"/>
    <w:rsid w:val="001438BE"/>
    <w:rsid w:val="00163E12"/>
    <w:rsid w:val="001701A5"/>
    <w:rsid w:val="00197590"/>
    <w:rsid w:val="00270A24"/>
    <w:rsid w:val="0028610F"/>
    <w:rsid w:val="00364C38"/>
    <w:rsid w:val="003705F2"/>
    <w:rsid w:val="003879DC"/>
    <w:rsid w:val="00392A7D"/>
    <w:rsid w:val="003A6E46"/>
    <w:rsid w:val="003F286E"/>
    <w:rsid w:val="003F4AC2"/>
    <w:rsid w:val="004952D2"/>
    <w:rsid w:val="004A166D"/>
    <w:rsid w:val="004D3215"/>
    <w:rsid w:val="004D67AC"/>
    <w:rsid w:val="00693FA0"/>
    <w:rsid w:val="00762D11"/>
    <w:rsid w:val="00764C16"/>
    <w:rsid w:val="007E5AD9"/>
    <w:rsid w:val="008107A0"/>
    <w:rsid w:val="008140EE"/>
    <w:rsid w:val="00862882"/>
    <w:rsid w:val="008E2252"/>
    <w:rsid w:val="00970BB2"/>
    <w:rsid w:val="00992ABB"/>
    <w:rsid w:val="00A86062"/>
    <w:rsid w:val="00AD72E7"/>
    <w:rsid w:val="00C96C98"/>
    <w:rsid w:val="00CE2521"/>
    <w:rsid w:val="00CE65B2"/>
    <w:rsid w:val="00D754E4"/>
    <w:rsid w:val="00D92925"/>
    <w:rsid w:val="00E304D1"/>
    <w:rsid w:val="00E93336"/>
    <w:rsid w:val="00F47183"/>
    <w:rsid w:val="00F618F7"/>
    <w:rsid w:val="00FA36D1"/>
    <w:rsid w:val="00FB2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2163B1"/>
  <w15:chartTrackingRefBased/>
  <w15:docId w15:val="{FDB03C5E-0A12-4DDA-A8DF-F9807E6EC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06E45"/>
  </w:style>
  <w:style w:type="character" w:customStyle="1" w:styleId="a4">
    <w:name w:val="日付 (文字)"/>
    <w:basedOn w:val="a0"/>
    <w:link w:val="a3"/>
    <w:uiPriority w:val="99"/>
    <w:semiHidden/>
    <w:rsid w:val="00106E45"/>
  </w:style>
  <w:style w:type="paragraph" w:styleId="a5">
    <w:name w:val="List Paragraph"/>
    <w:basedOn w:val="a"/>
    <w:uiPriority w:val="34"/>
    <w:qFormat/>
    <w:rsid w:val="008107A0"/>
    <w:pPr>
      <w:ind w:leftChars="400" w:left="840"/>
    </w:pPr>
  </w:style>
  <w:style w:type="paragraph" w:styleId="a6">
    <w:name w:val="header"/>
    <w:basedOn w:val="a"/>
    <w:link w:val="a7"/>
    <w:uiPriority w:val="99"/>
    <w:unhideWhenUsed/>
    <w:rsid w:val="00AD72E7"/>
    <w:pPr>
      <w:tabs>
        <w:tab w:val="center" w:pos="4252"/>
        <w:tab w:val="right" w:pos="8504"/>
      </w:tabs>
      <w:snapToGrid w:val="0"/>
    </w:pPr>
  </w:style>
  <w:style w:type="character" w:customStyle="1" w:styleId="a7">
    <w:name w:val="ヘッダー (文字)"/>
    <w:basedOn w:val="a0"/>
    <w:link w:val="a6"/>
    <w:uiPriority w:val="99"/>
    <w:rsid w:val="00AD72E7"/>
  </w:style>
  <w:style w:type="paragraph" w:styleId="a8">
    <w:name w:val="footer"/>
    <w:basedOn w:val="a"/>
    <w:link w:val="a9"/>
    <w:uiPriority w:val="99"/>
    <w:unhideWhenUsed/>
    <w:rsid w:val="00AD72E7"/>
    <w:pPr>
      <w:tabs>
        <w:tab w:val="center" w:pos="4252"/>
        <w:tab w:val="right" w:pos="8504"/>
      </w:tabs>
      <w:snapToGrid w:val="0"/>
    </w:pPr>
  </w:style>
  <w:style w:type="character" w:customStyle="1" w:styleId="a9">
    <w:name w:val="フッター (文字)"/>
    <w:basedOn w:val="a0"/>
    <w:link w:val="a8"/>
    <w:uiPriority w:val="99"/>
    <w:rsid w:val="00AD72E7"/>
  </w:style>
  <w:style w:type="table" w:styleId="aa">
    <w:name w:val="Table Grid"/>
    <w:basedOn w:val="a1"/>
    <w:uiPriority w:val="39"/>
    <w:rsid w:val="00AD7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297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505</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晟宏 川内</dc:creator>
  <cp:keywords/>
  <dc:description/>
  <cp:lastModifiedBy>久直 菅又</cp:lastModifiedBy>
  <cp:revision>6</cp:revision>
  <dcterms:created xsi:type="dcterms:W3CDTF">2020-07-31T05:52:00Z</dcterms:created>
  <dcterms:modified xsi:type="dcterms:W3CDTF">2020-08-02T00:49:00Z</dcterms:modified>
</cp:coreProperties>
</file>