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848D2E" w14:textId="3461ACE7" w:rsidR="00F9368C" w:rsidRDefault="00F9368C" w:rsidP="00F9368C">
      <w:pPr>
        <w:rPr>
          <w:rFonts w:ascii="Times New Roman" w:hAnsi="Times New Roman" w:cs="Times New Roman"/>
          <w:sz w:val="28"/>
          <w:szCs w:val="28"/>
        </w:rPr>
      </w:pPr>
      <w:r w:rsidRPr="008E77CA">
        <w:rPr>
          <w:rFonts w:ascii="Times New Roman" w:hAnsi="Times New Roman" w:cs="Times New Roman"/>
          <w:sz w:val="28"/>
          <w:szCs w:val="28"/>
        </w:rPr>
        <w:t>Trade Finance Project CALL Memo: 202</w:t>
      </w:r>
      <w:r w:rsidR="007F57FE">
        <w:rPr>
          <w:rFonts w:ascii="Times New Roman" w:hAnsi="Times New Roman" w:cs="Times New Roman" w:hint="eastAsia"/>
          <w:sz w:val="28"/>
          <w:szCs w:val="28"/>
        </w:rPr>
        <w:t>50123</w:t>
      </w:r>
    </w:p>
    <w:p w14:paraId="162900EB" w14:textId="783A4A05" w:rsidR="00F9368C" w:rsidRDefault="00962E51" w:rsidP="00962E51">
      <w:pPr>
        <w:jc w:val="right"/>
        <w:rPr>
          <w:rFonts w:ascii="Times New Roman" w:hAnsi="Times New Roman" w:cs="Times New Roman"/>
          <w:sz w:val="22"/>
        </w:rPr>
      </w:pPr>
      <w:r>
        <w:rPr>
          <w:rFonts w:ascii="Times New Roman" w:hAnsi="Times New Roman" w:cs="Times New Roman" w:hint="eastAsia"/>
          <w:sz w:val="22"/>
        </w:rPr>
        <w:t>Recorded by Hisanao Sugamata</w:t>
      </w:r>
    </w:p>
    <w:p w14:paraId="1A0738C7" w14:textId="77777777" w:rsidR="00962E51" w:rsidRDefault="00962E51" w:rsidP="00962E51">
      <w:pPr>
        <w:jc w:val="right"/>
        <w:rPr>
          <w:rFonts w:ascii="Times New Roman" w:hAnsi="Times New Roman" w:cs="Times New Roman"/>
          <w:sz w:val="22"/>
        </w:rPr>
      </w:pPr>
    </w:p>
    <w:p w14:paraId="3E14FDBB" w14:textId="16205471" w:rsidR="00F9368C" w:rsidRDefault="00F9368C" w:rsidP="00F9368C">
      <w:pPr>
        <w:rPr>
          <w:rFonts w:ascii="Times New Roman" w:hAnsi="Times New Roman" w:cs="Times New Roman"/>
          <w:sz w:val="22"/>
        </w:rPr>
      </w:pPr>
      <w:r>
        <w:rPr>
          <w:rFonts w:ascii="Times New Roman" w:hAnsi="Times New Roman" w:cs="Times New Roman"/>
          <w:sz w:val="22"/>
        </w:rPr>
        <w:t xml:space="preserve">Meeting </w:t>
      </w:r>
      <w:r>
        <w:rPr>
          <w:rFonts w:ascii="Times New Roman" w:hAnsi="Times New Roman" w:cs="Times New Roman" w:hint="eastAsia"/>
          <w:sz w:val="22"/>
        </w:rPr>
        <w:t>D</w:t>
      </w:r>
      <w:r>
        <w:rPr>
          <w:rFonts w:ascii="Times New Roman" w:hAnsi="Times New Roman" w:cs="Times New Roman"/>
          <w:sz w:val="22"/>
        </w:rPr>
        <w:t xml:space="preserve">ate &amp; Time: </w:t>
      </w:r>
      <w:r w:rsidR="00D52982">
        <w:rPr>
          <w:rFonts w:ascii="Times New Roman" w:hAnsi="Times New Roman" w:cs="Times New Roman" w:hint="eastAsia"/>
          <w:sz w:val="22"/>
        </w:rPr>
        <w:t>8</w:t>
      </w:r>
      <w:r>
        <w:rPr>
          <w:rFonts w:ascii="Times New Roman" w:hAnsi="Times New Roman" w:cs="Times New Roman"/>
          <w:sz w:val="22"/>
        </w:rPr>
        <w:t xml:space="preserve">:00 – </w:t>
      </w:r>
      <w:r w:rsidR="00D52982">
        <w:rPr>
          <w:rFonts w:ascii="Times New Roman" w:hAnsi="Times New Roman" w:cs="Times New Roman" w:hint="eastAsia"/>
          <w:sz w:val="22"/>
        </w:rPr>
        <w:t>9</w:t>
      </w:r>
      <w:r>
        <w:rPr>
          <w:rFonts w:ascii="Times New Roman" w:hAnsi="Times New Roman" w:cs="Times New Roman"/>
          <w:sz w:val="22"/>
        </w:rPr>
        <w:t xml:space="preserve">:00 UTC on </w:t>
      </w:r>
      <w:r w:rsidR="00401698">
        <w:rPr>
          <w:rFonts w:ascii="Times New Roman" w:hAnsi="Times New Roman" w:cs="Times New Roman" w:hint="eastAsia"/>
          <w:sz w:val="22"/>
        </w:rPr>
        <w:t>1</w:t>
      </w:r>
      <w:r w:rsidR="00D52982">
        <w:rPr>
          <w:rFonts w:ascii="Times New Roman" w:hAnsi="Times New Roman" w:cs="Times New Roman" w:hint="eastAsia"/>
          <w:sz w:val="22"/>
        </w:rPr>
        <w:t>1</w:t>
      </w:r>
      <w:r w:rsidR="007F57FE">
        <w:rPr>
          <w:rFonts w:ascii="Times New Roman" w:hAnsi="Times New Roman" w:cs="Times New Roman" w:hint="eastAsia"/>
          <w:sz w:val="22"/>
        </w:rPr>
        <w:t>January</w:t>
      </w:r>
      <w:r>
        <w:rPr>
          <w:rFonts w:ascii="Times New Roman" w:hAnsi="Times New Roman" w:cs="Times New Roman"/>
          <w:sz w:val="22"/>
        </w:rPr>
        <w:t>202</w:t>
      </w:r>
      <w:r w:rsidR="007F57FE">
        <w:rPr>
          <w:rFonts w:ascii="Times New Roman" w:hAnsi="Times New Roman" w:cs="Times New Roman" w:hint="eastAsia"/>
          <w:sz w:val="22"/>
        </w:rPr>
        <w:t>5</w:t>
      </w:r>
    </w:p>
    <w:p w14:paraId="4656B7EA" w14:textId="77777777" w:rsidR="00F9368C" w:rsidRDefault="00F9368C" w:rsidP="00F9368C">
      <w:pPr>
        <w:rPr>
          <w:rFonts w:ascii="Times New Roman" w:hAnsi="Times New Roman" w:cs="Times New Roman"/>
          <w:sz w:val="22"/>
        </w:rPr>
      </w:pPr>
      <w:r>
        <w:rPr>
          <w:rFonts w:ascii="Times New Roman" w:hAnsi="Times New Roman" w:cs="Times New Roman"/>
          <w:sz w:val="22"/>
        </w:rPr>
        <w:t>Meeting Location: Online</w:t>
      </w:r>
    </w:p>
    <w:p w14:paraId="07DA62B4" w14:textId="77777777" w:rsidR="00F9368C" w:rsidRDefault="00F9368C" w:rsidP="00F9368C">
      <w:pPr>
        <w:rPr>
          <w:rFonts w:ascii="Times New Roman" w:hAnsi="Times New Roman" w:cs="Times New Roman"/>
          <w:sz w:val="22"/>
        </w:rPr>
      </w:pPr>
    </w:p>
    <w:p w14:paraId="60094CEF" w14:textId="77777777" w:rsidR="00F9368C" w:rsidRDefault="00F9368C" w:rsidP="00F9368C">
      <w:pPr>
        <w:rPr>
          <w:rFonts w:ascii="Times New Roman" w:hAnsi="Times New Roman" w:cs="Times New Roman"/>
          <w:sz w:val="22"/>
        </w:rPr>
      </w:pPr>
      <w:r>
        <w:rPr>
          <w:rFonts w:ascii="Times New Roman" w:hAnsi="Times New Roman" w:cs="Times New Roman" w:hint="eastAsia"/>
          <w:sz w:val="22"/>
        </w:rPr>
        <w:t>P</w:t>
      </w:r>
      <w:r>
        <w:rPr>
          <w:rFonts w:ascii="Times New Roman" w:hAnsi="Times New Roman" w:cs="Times New Roman"/>
          <w:sz w:val="22"/>
        </w:rPr>
        <w:t>articipants:</w:t>
      </w:r>
    </w:p>
    <w:p w14:paraId="5FD959D8" w14:textId="6D99CADE" w:rsidR="00F9368C" w:rsidRDefault="00F9368C" w:rsidP="00F9368C">
      <w:pPr>
        <w:ind w:leftChars="200" w:left="420"/>
        <w:rPr>
          <w:rFonts w:ascii="Times New Roman" w:hAnsi="Times New Roman" w:cs="Times New Roman"/>
          <w:sz w:val="22"/>
        </w:rPr>
      </w:pPr>
      <w:r>
        <w:rPr>
          <w:rFonts w:ascii="Times New Roman" w:hAnsi="Times New Roman" w:cs="Times New Roman"/>
          <w:sz w:val="22"/>
        </w:rPr>
        <w:t>Sue Probert</w:t>
      </w:r>
      <w:r>
        <w:rPr>
          <w:rFonts w:ascii="Times New Roman" w:hAnsi="Times New Roman" w:cs="Times New Roman" w:hint="eastAsia"/>
          <w:sz w:val="22"/>
        </w:rPr>
        <w:t xml:space="preserve"> </w:t>
      </w:r>
    </w:p>
    <w:p w14:paraId="1B803E8D" w14:textId="0C54C412" w:rsidR="00AC0ACE" w:rsidRDefault="00AC0ACE" w:rsidP="00F9368C">
      <w:pPr>
        <w:ind w:leftChars="200" w:left="420"/>
        <w:rPr>
          <w:rFonts w:ascii="Times New Roman" w:hAnsi="Times New Roman" w:cs="Times New Roman"/>
          <w:sz w:val="22"/>
        </w:rPr>
      </w:pPr>
      <w:r w:rsidRPr="00AC0ACE">
        <w:rPr>
          <w:rFonts w:ascii="Times New Roman" w:hAnsi="Times New Roman" w:cs="Times New Roman"/>
          <w:sz w:val="22"/>
        </w:rPr>
        <w:t>Hanane Becha</w:t>
      </w:r>
    </w:p>
    <w:p w14:paraId="45206235" w14:textId="77777777" w:rsidR="00F9368C" w:rsidRDefault="00F9368C" w:rsidP="00F9368C">
      <w:pPr>
        <w:ind w:leftChars="200" w:left="420"/>
        <w:rPr>
          <w:rFonts w:ascii="Times New Roman" w:hAnsi="Times New Roman" w:cs="Times New Roman"/>
          <w:sz w:val="22"/>
        </w:rPr>
      </w:pPr>
      <w:r>
        <w:rPr>
          <w:rFonts w:ascii="Times New Roman" w:hAnsi="Times New Roman" w:cs="Times New Roman" w:hint="eastAsia"/>
          <w:sz w:val="22"/>
        </w:rPr>
        <w:t>H</w:t>
      </w:r>
      <w:r>
        <w:rPr>
          <w:rFonts w:ascii="Times New Roman" w:hAnsi="Times New Roman" w:cs="Times New Roman"/>
          <w:sz w:val="22"/>
        </w:rPr>
        <w:t>isanao Sugamata</w:t>
      </w:r>
    </w:p>
    <w:p w14:paraId="7206391B" w14:textId="77777777" w:rsidR="00AC0ACE" w:rsidRDefault="00AC0ACE" w:rsidP="00F9368C">
      <w:pPr>
        <w:ind w:leftChars="200" w:left="420"/>
        <w:rPr>
          <w:rFonts w:ascii="Times New Roman" w:hAnsi="Times New Roman" w:cs="Times New Roman"/>
          <w:sz w:val="22"/>
        </w:rPr>
      </w:pPr>
      <w:r w:rsidRPr="00AC0ACE">
        <w:rPr>
          <w:rFonts w:ascii="Times New Roman" w:hAnsi="Times New Roman" w:cs="Times New Roman"/>
          <w:sz w:val="22"/>
        </w:rPr>
        <w:t>Stefano Sabatini</w:t>
      </w:r>
    </w:p>
    <w:p w14:paraId="2B99CD34" w14:textId="77777777" w:rsidR="00AC0ACE" w:rsidRDefault="00AC0ACE" w:rsidP="00F9368C">
      <w:pPr>
        <w:ind w:leftChars="200" w:left="420"/>
        <w:rPr>
          <w:rFonts w:ascii="Times New Roman" w:hAnsi="Times New Roman" w:cs="Times New Roman"/>
          <w:sz w:val="22"/>
        </w:rPr>
      </w:pPr>
      <w:r w:rsidRPr="00AC0ACE">
        <w:rPr>
          <w:rFonts w:ascii="Times New Roman" w:hAnsi="Times New Roman" w:cs="Times New Roman"/>
          <w:sz w:val="22"/>
        </w:rPr>
        <w:t>Fengchg Feng</w:t>
      </w:r>
    </w:p>
    <w:p w14:paraId="50E776A9" w14:textId="6FC23AE3" w:rsidR="00D52982" w:rsidRDefault="00D52982" w:rsidP="00F9368C">
      <w:pPr>
        <w:ind w:leftChars="200" w:left="420"/>
        <w:rPr>
          <w:rFonts w:ascii="Times New Roman" w:hAnsi="Times New Roman" w:cs="Times New Roman"/>
          <w:sz w:val="22"/>
        </w:rPr>
      </w:pPr>
      <w:r w:rsidRPr="00D52982">
        <w:rPr>
          <w:rFonts w:ascii="Times New Roman" w:hAnsi="Times New Roman" w:cs="Times New Roman"/>
          <w:sz w:val="22"/>
        </w:rPr>
        <w:t>Edmund Gray</w:t>
      </w:r>
    </w:p>
    <w:p w14:paraId="0F3043BC" w14:textId="5CB96815" w:rsidR="00D52982" w:rsidRDefault="00597FF6" w:rsidP="00F9368C">
      <w:pPr>
        <w:ind w:leftChars="200" w:left="420"/>
        <w:rPr>
          <w:rFonts w:ascii="Times New Roman" w:hAnsi="Times New Roman" w:cs="Times New Roman"/>
          <w:sz w:val="22"/>
        </w:rPr>
      </w:pPr>
      <w:r w:rsidRPr="00597FF6">
        <w:rPr>
          <w:rFonts w:ascii="Times New Roman" w:hAnsi="Times New Roman" w:cs="Times New Roman"/>
          <w:sz w:val="22"/>
        </w:rPr>
        <w:t>Todd Frazier</w:t>
      </w:r>
    </w:p>
    <w:p w14:paraId="18ED9F14" w14:textId="22615038" w:rsidR="007F57FE" w:rsidRDefault="007F57FE" w:rsidP="00F9368C">
      <w:pPr>
        <w:ind w:leftChars="200" w:left="420"/>
        <w:rPr>
          <w:rFonts w:ascii="Times New Roman" w:hAnsi="Times New Roman" w:cs="Times New Roman"/>
          <w:sz w:val="22"/>
        </w:rPr>
      </w:pPr>
      <w:r w:rsidRPr="007F57FE">
        <w:rPr>
          <w:rFonts w:ascii="Times New Roman" w:hAnsi="Times New Roman" w:cs="Times New Roman"/>
          <w:sz w:val="22"/>
        </w:rPr>
        <w:t>Mees Van Der</w:t>
      </w:r>
    </w:p>
    <w:p w14:paraId="1C66760E" w14:textId="1F29F32A" w:rsidR="007F57FE" w:rsidRDefault="007F57FE" w:rsidP="00F9368C">
      <w:pPr>
        <w:ind w:leftChars="200" w:left="420"/>
        <w:rPr>
          <w:rFonts w:ascii="Times New Roman" w:hAnsi="Times New Roman" w:cs="Times New Roman"/>
          <w:sz w:val="22"/>
        </w:rPr>
      </w:pPr>
      <w:r w:rsidRPr="007F57FE">
        <w:rPr>
          <w:rFonts w:ascii="Times New Roman" w:hAnsi="Times New Roman" w:cs="Times New Roman"/>
          <w:sz w:val="22"/>
        </w:rPr>
        <w:t>Sorrentino Fabio</w:t>
      </w:r>
    </w:p>
    <w:p w14:paraId="04168110" w14:textId="57CC7572" w:rsidR="007F57FE" w:rsidRDefault="007F57FE" w:rsidP="007F57FE">
      <w:pPr>
        <w:ind w:leftChars="200" w:left="420"/>
        <w:rPr>
          <w:rFonts w:ascii="Times New Roman" w:hAnsi="Times New Roman" w:cs="Times New Roman"/>
          <w:sz w:val="22"/>
        </w:rPr>
      </w:pPr>
      <w:r w:rsidRPr="007F57FE">
        <w:rPr>
          <w:rFonts w:ascii="Times New Roman" w:hAnsi="Times New Roman" w:cs="Times New Roman"/>
          <w:sz w:val="22"/>
        </w:rPr>
        <w:t>guojf/Guo Jianfei</w:t>
      </w:r>
    </w:p>
    <w:p w14:paraId="19BDFA44" w14:textId="65A35F2A" w:rsidR="00597FF6" w:rsidRDefault="007F57FE" w:rsidP="00F9368C">
      <w:pPr>
        <w:ind w:leftChars="200" w:left="420"/>
        <w:rPr>
          <w:rFonts w:ascii="Times New Roman" w:hAnsi="Times New Roman" w:cs="Times New Roman"/>
          <w:sz w:val="22"/>
        </w:rPr>
      </w:pPr>
      <w:r w:rsidRPr="007F57FE">
        <w:rPr>
          <w:rFonts w:ascii="Times New Roman" w:hAnsi="Times New Roman" w:cs="Times New Roman"/>
          <w:sz w:val="22"/>
        </w:rPr>
        <w:t>Waylon Snider</w:t>
      </w:r>
    </w:p>
    <w:p w14:paraId="193AB931" w14:textId="77777777" w:rsidR="00597FF6" w:rsidRDefault="00597FF6" w:rsidP="00597FF6">
      <w:pPr>
        <w:rPr>
          <w:rFonts w:ascii="Times New Roman" w:hAnsi="Times New Roman" w:cs="Times New Roman"/>
          <w:sz w:val="22"/>
        </w:rPr>
      </w:pPr>
    </w:p>
    <w:p w14:paraId="1DC57D8B" w14:textId="7C95D3B9" w:rsidR="00597FF6" w:rsidRPr="00597FF6" w:rsidRDefault="00EE4952" w:rsidP="00597FF6">
      <w:pPr>
        <w:pStyle w:val="a3"/>
        <w:numPr>
          <w:ilvl w:val="0"/>
          <w:numId w:val="27"/>
        </w:numPr>
        <w:ind w:leftChars="0"/>
        <w:rPr>
          <w:rFonts w:ascii="Times New Roman" w:hAnsi="Times New Roman" w:cs="Times New Roman"/>
          <w:sz w:val="22"/>
        </w:rPr>
      </w:pPr>
      <w:r>
        <w:rPr>
          <w:rFonts w:ascii="Times New Roman" w:hAnsi="Times New Roman" w:cs="Times New Roman" w:hint="eastAsia"/>
          <w:sz w:val="22"/>
        </w:rPr>
        <w:t>TFFRDM</w:t>
      </w:r>
    </w:p>
    <w:p w14:paraId="5295489C" w14:textId="7F1DE769" w:rsidR="00FD356C" w:rsidRDefault="00FD356C" w:rsidP="00861879">
      <w:pPr>
        <w:pStyle w:val="a3"/>
        <w:numPr>
          <w:ilvl w:val="0"/>
          <w:numId w:val="20"/>
        </w:numPr>
        <w:ind w:leftChars="0"/>
        <w:rPr>
          <w:rFonts w:ascii="Times New Roman" w:hAnsi="Times New Roman" w:cs="Times New Roman"/>
        </w:rPr>
      </w:pPr>
      <w:r w:rsidRPr="00FD356C">
        <w:rPr>
          <w:rFonts w:ascii="Times New Roman" w:hAnsi="Times New Roman" w:cs="Times New Roman"/>
        </w:rPr>
        <w:t xml:space="preserve">Hanane reported that </w:t>
      </w:r>
      <w:r>
        <w:rPr>
          <w:rFonts w:ascii="Times New Roman" w:hAnsi="Times New Roman" w:cs="Times New Roman" w:hint="eastAsia"/>
        </w:rPr>
        <w:t xml:space="preserve">the </w:t>
      </w:r>
      <w:r w:rsidRPr="00FD356C">
        <w:rPr>
          <w:rFonts w:ascii="Times New Roman" w:hAnsi="Times New Roman" w:cs="Times New Roman"/>
        </w:rPr>
        <w:t>cargo insurance BRS has been approved by the Bureau.</w:t>
      </w:r>
      <w:r>
        <w:rPr>
          <w:rFonts w:ascii="Times New Roman" w:hAnsi="Times New Roman" w:cs="Times New Roman" w:hint="eastAsia"/>
        </w:rPr>
        <w:t xml:space="preserve"> </w:t>
      </w:r>
    </w:p>
    <w:p w14:paraId="69656A52" w14:textId="1C2F02F9" w:rsidR="00861879" w:rsidRDefault="00262642" w:rsidP="00861879">
      <w:pPr>
        <w:pStyle w:val="a3"/>
        <w:numPr>
          <w:ilvl w:val="0"/>
          <w:numId w:val="20"/>
        </w:numPr>
        <w:ind w:leftChars="0"/>
        <w:rPr>
          <w:rFonts w:ascii="Times New Roman" w:hAnsi="Times New Roman" w:cs="Times New Roman"/>
        </w:rPr>
      </w:pPr>
      <w:r>
        <w:rPr>
          <w:rFonts w:ascii="Times New Roman" w:hAnsi="Times New Roman" w:cs="Times New Roman" w:hint="eastAsia"/>
        </w:rPr>
        <w:t xml:space="preserve">Hisanao </w:t>
      </w:r>
      <w:r w:rsidR="00FD356C">
        <w:rPr>
          <w:rFonts w:ascii="Times New Roman" w:hAnsi="Times New Roman" w:cs="Times New Roman" w:hint="eastAsia"/>
        </w:rPr>
        <w:t>introduced the 1</w:t>
      </w:r>
      <w:r w:rsidR="00FD356C" w:rsidRPr="00FD356C">
        <w:rPr>
          <w:rFonts w:ascii="Times New Roman" w:hAnsi="Times New Roman" w:cs="Times New Roman" w:hint="eastAsia"/>
          <w:vertAlign w:val="superscript"/>
        </w:rPr>
        <w:t>st</w:t>
      </w:r>
      <w:r w:rsidR="00FD356C">
        <w:rPr>
          <w:rFonts w:ascii="Times New Roman" w:hAnsi="Times New Roman" w:cs="Times New Roman" w:hint="eastAsia"/>
        </w:rPr>
        <w:t xml:space="preserve"> draft of the Trade Finance Facilitation Reference Data Model (TFFRDM)</w:t>
      </w:r>
      <w:r w:rsidR="007E0C88">
        <w:rPr>
          <w:rFonts w:ascii="Times New Roman" w:hAnsi="Times New Roman" w:cs="Times New Roman" w:hint="eastAsia"/>
        </w:rPr>
        <w:t xml:space="preserve">. </w:t>
      </w:r>
      <w:r w:rsidR="007E0C88" w:rsidRPr="007E0C88">
        <w:rPr>
          <w:rFonts w:ascii="Times New Roman" w:hAnsi="Times New Roman" w:cs="Times New Roman"/>
        </w:rPr>
        <w:t xml:space="preserve">Comments </w:t>
      </w:r>
      <w:r w:rsidR="007E0C88">
        <w:rPr>
          <w:rFonts w:ascii="Times New Roman" w:hAnsi="Times New Roman" w:cs="Times New Roman" w:hint="eastAsia"/>
        </w:rPr>
        <w:t xml:space="preserve">about </w:t>
      </w:r>
      <w:r w:rsidR="007E0C88">
        <w:rPr>
          <w:rFonts w:ascii="Times New Roman" w:hAnsi="Times New Roman" w:cs="Times New Roman"/>
        </w:rPr>
        <w:t>it submitted</w:t>
      </w:r>
      <w:r w:rsidR="007E0C88" w:rsidRPr="007E0C88">
        <w:rPr>
          <w:rFonts w:ascii="Times New Roman" w:hAnsi="Times New Roman" w:cs="Times New Roman"/>
        </w:rPr>
        <w:t xml:space="preserve"> by team members introduced and participants were asked for their opinions on how to address them.</w:t>
      </w:r>
    </w:p>
    <w:p w14:paraId="35D572D3" w14:textId="77777777" w:rsidR="002F1EFE" w:rsidRPr="002F1EFE" w:rsidRDefault="002F1EFE" w:rsidP="007E0C88">
      <w:pPr>
        <w:pStyle w:val="a3"/>
        <w:ind w:leftChars="0" w:left="440"/>
        <w:rPr>
          <w:rFonts w:ascii="Times New Roman" w:hAnsi="Times New Roman" w:cs="Times New Roman"/>
          <w:b/>
          <w:bCs/>
        </w:rPr>
      </w:pPr>
      <w:r w:rsidRPr="002F1EFE">
        <w:rPr>
          <w:rFonts w:ascii="Times New Roman" w:hAnsi="Times New Roman" w:cs="Times New Roman" w:hint="eastAsia"/>
          <w:b/>
          <w:bCs/>
        </w:rPr>
        <w:t xml:space="preserve">Comment 1: </w:t>
      </w:r>
    </w:p>
    <w:p w14:paraId="3D24A081" w14:textId="6B0EE789" w:rsidR="007E0C88" w:rsidRDefault="002F1EFE" w:rsidP="007E0C88">
      <w:pPr>
        <w:pStyle w:val="a3"/>
        <w:ind w:leftChars="0" w:left="440"/>
        <w:rPr>
          <w:rFonts w:ascii="Times New Roman" w:hAnsi="Times New Roman" w:cs="Times New Roman"/>
        </w:rPr>
      </w:pPr>
      <w:r w:rsidRPr="002F1EFE">
        <w:rPr>
          <w:rFonts w:ascii="Times New Roman" w:hAnsi="Times New Roman" w:cs="Times New Roman"/>
        </w:rPr>
        <w:t>It should be noted that the use of Draft (Bill of Exchange/Promissory Note) in the context of a documentary credit is discouraged by experts.</w:t>
      </w:r>
    </w:p>
    <w:p w14:paraId="788AB377" w14:textId="437B11B6" w:rsidR="002F1EFE" w:rsidRPr="00531955" w:rsidRDefault="002F1EFE" w:rsidP="002F1EFE">
      <w:pPr>
        <w:pStyle w:val="a3"/>
        <w:ind w:leftChars="0" w:left="440"/>
        <w:rPr>
          <w:rFonts w:ascii="Times New Roman" w:hAnsi="Times New Roman" w:cs="Times New Roman"/>
          <w:b/>
          <w:bCs/>
        </w:rPr>
      </w:pPr>
      <w:bookmarkStart w:id="0" w:name="_Hlk188693745"/>
      <w:r w:rsidRPr="00531955">
        <w:rPr>
          <w:rFonts w:ascii="Times New Roman" w:hAnsi="Times New Roman" w:cs="Times New Roman" w:hint="eastAsia"/>
          <w:b/>
          <w:bCs/>
        </w:rPr>
        <w:t xml:space="preserve">Answer by Hisanao: </w:t>
      </w:r>
    </w:p>
    <w:bookmarkEnd w:id="0"/>
    <w:p w14:paraId="0BCE1475" w14:textId="1E83FC86" w:rsidR="002F1EFE" w:rsidRDefault="002F1EFE" w:rsidP="002F1EFE">
      <w:pPr>
        <w:pStyle w:val="a3"/>
        <w:ind w:leftChars="0" w:left="440"/>
        <w:rPr>
          <w:rFonts w:ascii="Times New Roman" w:hAnsi="Times New Roman" w:cs="Times New Roman"/>
        </w:rPr>
      </w:pPr>
      <w:r w:rsidRPr="002F1EFE">
        <w:rPr>
          <w:rFonts w:ascii="Times New Roman" w:hAnsi="Times New Roman" w:cs="Times New Roman"/>
        </w:rPr>
        <w:t>There are opinions at the ICC that bills of exchange are unnecessary for A/S settlements. And in 2019, they issued a Guidance Paper with this content, but it is merely a “recommendation” and not an official rule.</w:t>
      </w:r>
      <w:r>
        <w:rPr>
          <w:rFonts w:ascii="Times New Roman" w:hAnsi="Times New Roman" w:cs="Times New Roman" w:hint="eastAsia"/>
        </w:rPr>
        <w:t xml:space="preserve"> </w:t>
      </w:r>
      <w:r w:rsidRPr="002F1EFE">
        <w:rPr>
          <w:rFonts w:ascii="Times New Roman" w:hAnsi="Times New Roman" w:cs="Times New Roman"/>
        </w:rPr>
        <w:t>The official rules remain UCP600, which still contains provisions that assume purchase and acceptance. Even in the URC (Uniform Rules for Collection), the concept of accepting and paying dated bills still exists. As such, most of the purchase documents we handle are still presented in the form of a bill of exchange, as before.</w:t>
      </w:r>
      <w:r>
        <w:rPr>
          <w:rFonts w:ascii="Times New Roman" w:hAnsi="Times New Roman" w:cs="Times New Roman" w:hint="eastAsia"/>
        </w:rPr>
        <w:t xml:space="preserve"> </w:t>
      </w:r>
    </w:p>
    <w:p w14:paraId="42F89EEC" w14:textId="53E676EE" w:rsidR="002F1EFE" w:rsidRPr="00531955" w:rsidRDefault="002F1EFE" w:rsidP="002F1EFE">
      <w:pPr>
        <w:pStyle w:val="a3"/>
        <w:ind w:leftChars="0" w:left="440"/>
        <w:rPr>
          <w:rFonts w:ascii="Times New Roman" w:hAnsi="Times New Roman" w:cs="Times New Roman"/>
          <w:b/>
          <w:bCs/>
        </w:rPr>
      </w:pPr>
      <w:r w:rsidRPr="00531955">
        <w:rPr>
          <w:rFonts w:ascii="Times New Roman" w:hAnsi="Times New Roman" w:cs="Times New Roman" w:hint="eastAsia"/>
          <w:b/>
          <w:bCs/>
        </w:rPr>
        <w:t xml:space="preserve">Team resolution: </w:t>
      </w:r>
    </w:p>
    <w:p w14:paraId="4088DCD0" w14:textId="2B734551" w:rsidR="002F1EFE" w:rsidRDefault="002F1EFE" w:rsidP="002F1EFE">
      <w:pPr>
        <w:pStyle w:val="a3"/>
        <w:ind w:leftChars="0" w:left="440"/>
        <w:rPr>
          <w:rFonts w:ascii="Times New Roman" w:hAnsi="Times New Roman" w:cs="Times New Roman"/>
        </w:rPr>
      </w:pPr>
      <w:r>
        <w:rPr>
          <w:rFonts w:ascii="Times New Roman" w:hAnsi="Times New Roman" w:cs="Times New Roman" w:hint="eastAsia"/>
        </w:rPr>
        <w:t>Add the note to the BRS for</w:t>
      </w:r>
      <w:r w:rsidRPr="002F1EFE">
        <w:rPr>
          <w:rFonts w:ascii="Times New Roman" w:hAnsi="Times New Roman" w:cs="Times New Roman"/>
        </w:rPr>
        <w:t xml:space="preserve"> us</w:t>
      </w:r>
      <w:r>
        <w:rPr>
          <w:rFonts w:ascii="Times New Roman" w:hAnsi="Times New Roman" w:cs="Times New Roman" w:hint="eastAsia"/>
        </w:rPr>
        <w:t>ing</w:t>
      </w:r>
      <w:r w:rsidRPr="002F1EFE">
        <w:rPr>
          <w:rFonts w:ascii="Times New Roman" w:hAnsi="Times New Roman" w:cs="Times New Roman"/>
        </w:rPr>
        <w:t xml:space="preserve"> </w:t>
      </w:r>
      <w:r>
        <w:rPr>
          <w:rFonts w:ascii="Times New Roman" w:hAnsi="Times New Roman" w:cs="Times New Roman" w:hint="eastAsia"/>
        </w:rPr>
        <w:t xml:space="preserve">the Bill </w:t>
      </w:r>
      <w:r w:rsidRPr="002F1EFE">
        <w:rPr>
          <w:rFonts w:ascii="Times New Roman" w:hAnsi="Times New Roman" w:cs="Times New Roman"/>
        </w:rPr>
        <w:t xml:space="preserve">of </w:t>
      </w:r>
      <w:r>
        <w:rPr>
          <w:rFonts w:ascii="Times New Roman" w:hAnsi="Times New Roman" w:cs="Times New Roman" w:hint="eastAsia"/>
        </w:rPr>
        <w:t>Exchange regarding the guidance paper of experts.</w:t>
      </w:r>
    </w:p>
    <w:p w14:paraId="5822FB4B" w14:textId="03DFC4C7" w:rsidR="002F1EFE" w:rsidRPr="002F1EFE" w:rsidRDefault="002F1EFE" w:rsidP="002F1EFE">
      <w:pPr>
        <w:pStyle w:val="a3"/>
        <w:ind w:leftChars="0" w:left="440"/>
        <w:rPr>
          <w:rFonts w:ascii="Times New Roman" w:hAnsi="Times New Roman" w:cs="Times New Roman"/>
          <w:b/>
          <w:bCs/>
        </w:rPr>
      </w:pPr>
      <w:r w:rsidRPr="002F1EFE">
        <w:rPr>
          <w:rFonts w:ascii="Times New Roman" w:hAnsi="Times New Roman" w:cs="Times New Roman" w:hint="eastAsia"/>
          <w:b/>
          <w:bCs/>
        </w:rPr>
        <w:lastRenderedPageBreak/>
        <w:t>Comment 2:</w:t>
      </w:r>
    </w:p>
    <w:p w14:paraId="45211C55" w14:textId="5AB61BA2" w:rsidR="002F1EFE" w:rsidRDefault="00531955" w:rsidP="002F1EFE">
      <w:pPr>
        <w:pStyle w:val="a3"/>
        <w:ind w:leftChars="0" w:left="440"/>
        <w:rPr>
          <w:rFonts w:ascii="Times New Roman" w:hAnsi="Times New Roman" w:cs="Times New Roman"/>
        </w:rPr>
      </w:pPr>
      <w:r w:rsidRPr="00531955">
        <w:rPr>
          <w:rFonts w:ascii="Times New Roman" w:hAnsi="Times New Roman" w:cs="Times New Roman"/>
        </w:rPr>
        <w:t>Can a consolidator company for e-commerce shipments apply for and be granted Trade Finance Documentary Credit and Insurance for themselves?</w:t>
      </w:r>
    </w:p>
    <w:p w14:paraId="5DF1F404" w14:textId="2E90A75C" w:rsidR="00531955" w:rsidRPr="00531955" w:rsidRDefault="00531955" w:rsidP="002F1EFE">
      <w:pPr>
        <w:pStyle w:val="a3"/>
        <w:ind w:leftChars="0" w:left="440"/>
        <w:rPr>
          <w:rFonts w:ascii="Times New Roman" w:hAnsi="Times New Roman" w:cs="Times New Roman"/>
          <w:b/>
          <w:bCs/>
        </w:rPr>
      </w:pPr>
      <w:r w:rsidRPr="00531955">
        <w:rPr>
          <w:rFonts w:ascii="Times New Roman" w:hAnsi="Times New Roman" w:cs="Times New Roman"/>
          <w:b/>
          <w:bCs/>
        </w:rPr>
        <w:t>Answer by Hisanao:</w:t>
      </w:r>
    </w:p>
    <w:p w14:paraId="5B184D63" w14:textId="18B1107D" w:rsidR="002F1EFE" w:rsidRDefault="00531955" w:rsidP="00531955">
      <w:pPr>
        <w:pStyle w:val="a3"/>
        <w:ind w:leftChars="0" w:left="440"/>
        <w:rPr>
          <w:rFonts w:ascii="Times New Roman" w:hAnsi="Times New Roman" w:cs="Times New Roman"/>
        </w:rPr>
      </w:pPr>
      <w:r w:rsidRPr="00531955">
        <w:rPr>
          <w:rFonts w:ascii="Times New Roman" w:hAnsi="Times New Roman" w:cs="Times New Roman"/>
        </w:rPr>
        <w:t>This is possible as long as it is within the bounds of your business rules.</w:t>
      </w:r>
      <w:r>
        <w:rPr>
          <w:rFonts w:ascii="Times New Roman" w:hAnsi="Times New Roman" w:cs="Times New Roman" w:hint="eastAsia"/>
        </w:rPr>
        <w:t xml:space="preserve"> </w:t>
      </w:r>
      <w:r w:rsidRPr="00531955">
        <w:rPr>
          <w:rFonts w:ascii="Times New Roman" w:hAnsi="Times New Roman" w:cs="Times New Roman"/>
        </w:rPr>
        <w:t>Technically, this is possible if one documentary credit or insurance covers multiple consignments or if each consignment item has a dispatch party and a delivery party.</w:t>
      </w:r>
    </w:p>
    <w:p w14:paraId="79D4508D" w14:textId="753A3DAE" w:rsidR="00531955" w:rsidRDefault="00531955" w:rsidP="00531955">
      <w:pPr>
        <w:pStyle w:val="a3"/>
        <w:numPr>
          <w:ilvl w:val="0"/>
          <w:numId w:val="33"/>
        </w:numPr>
        <w:ind w:leftChars="0"/>
        <w:rPr>
          <w:rFonts w:ascii="Times New Roman" w:hAnsi="Times New Roman" w:cs="Times New Roman" w:hint="eastAsia"/>
        </w:rPr>
      </w:pPr>
      <w:r>
        <w:rPr>
          <w:rFonts w:ascii="Times New Roman" w:hAnsi="Times New Roman" w:cs="Times New Roman" w:hint="eastAsia"/>
        </w:rPr>
        <w:t>Hisanao will revise the draft BRS according to the comments including editorials and will circulate it to the team members for review.</w:t>
      </w:r>
    </w:p>
    <w:p w14:paraId="75AD6D3D" w14:textId="77777777" w:rsidR="00531955" w:rsidRDefault="00531955" w:rsidP="00B82921">
      <w:pPr>
        <w:pStyle w:val="a3"/>
        <w:ind w:leftChars="0" w:left="440"/>
        <w:rPr>
          <w:rFonts w:ascii="Times New Roman" w:hAnsi="Times New Roman" w:cs="Times New Roman" w:hint="eastAsia"/>
          <w:sz w:val="22"/>
        </w:rPr>
      </w:pPr>
    </w:p>
    <w:p w14:paraId="177C0127" w14:textId="55B4551F" w:rsidR="00B82921" w:rsidRDefault="00531955" w:rsidP="004C6EDF">
      <w:pPr>
        <w:pStyle w:val="a3"/>
        <w:numPr>
          <w:ilvl w:val="0"/>
          <w:numId w:val="27"/>
        </w:numPr>
        <w:ind w:leftChars="0"/>
        <w:rPr>
          <w:rFonts w:ascii="Times New Roman" w:hAnsi="Times New Roman" w:cs="Times New Roman"/>
          <w:sz w:val="22"/>
        </w:rPr>
      </w:pPr>
      <w:r>
        <w:rPr>
          <w:rFonts w:ascii="Times New Roman" w:hAnsi="Times New Roman" w:cs="Times New Roman" w:hint="eastAsia"/>
          <w:sz w:val="22"/>
        </w:rPr>
        <w:t>eBL</w:t>
      </w:r>
    </w:p>
    <w:p w14:paraId="42585BB5" w14:textId="312A647A" w:rsidR="002B7D25" w:rsidRDefault="00531955" w:rsidP="002B7D25">
      <w:pPr>
        <w:pStyle w:val="a3"/>
        <w:numPr>
          <w:ilvl w:val="0"/>
          <w:numId w:val="31"/>
        </w:numPr>
        <w:ind w:leftChars="0"/>
        <w:rPr>
          <w:rFonts w:ascii="Times New Roman" w:hAnsi="Times New Roman" w:cs="Times New Roman"/>
          <w:sz w:val="22"/>
        </w:rPr>
      </w:pPr>
      <w:r>
        <w:rPr>
          <w:rFonts w:ascii="Times New Roman" w:hAnsi="Times New Roman" w:cs="Times New Roman" w:hint="eastAsia"/>
          <w:sz w:val="22"/>
        </w:rPr>
        <w:t xml:space="preserve">Sue introduced the </w:t>
      </w:r>
      <w:r w:rsidRPr="00531955">
        <w:rPr>
          <w:rFonts w:ascii="Times New Roman" w:hAnsi="Times New Roman" w:cs="Times New Roman"/>
          <w:sz w:val="22"/>
        </w:rPr>
        <w:t>ISO5909</w:t>
      </w:r>
      <w:r>
        <w:rPr>
          <w:rFonts w:ascii="Times New Roman" w:hAnsi="Times New Roman" w:cs="Times New Roman" w:hint="eastAsia"/>
          <w:sz w:val="22"/>
        </w:rPr>
        <w:t xml:space="preserve"> </w:t>
      </w:r>
      <w:r w:rsidRPr="00531955">
        <w:rPr>
          <w:rFonts w:ascii="Times New Roman" w:hAnsi="Times New Roman" w:cs="Times New Roman"/>
          <w:sz w:val="22"/>
        </w:rPr>
        <w:t>(eBL based on DLT)</w:t>
      </w:r>
      <w:r>
        <w:rPr>
          <w:rFonts w:ascii="Times New Roman" w:hAnsi="Times New Roman" w:cs="Times New Roman" w:hint="eastAsia"/>
          <w:sz w:val="22"/>
        </w:rPr>
        <w:t xml:space="preserve"> project </w:t>
      </w:r>
      <w:r>
        <w:rPr>
          <w:rFonts w:ascii="Times New Roman" w:hAnsi="Times New Roman" w:cs="Times New Roman"/>
          <w:sz w:val="22"/>
        </w:rPr>
        <w:t>being</w:t>
      </w:r>
      <w:r>
        <w:rPr>
          <w:rFonts w:ascii="Times New Roman" w:hAnsi="Times New Roman" w:cs="Times New Roman" w:hint="eastAsia"/>
          <w:sz w:val="22"/>
        </w:rPr>
        <w:t xml:space="preserve"> </w:t>
      </w:r>
      <w:r>
        <w:rPr>
          <w:rFonts w:ascii="Times New Roman" w:hAnsi="Times New Roman" w:cs="Times New Roman"/>
          <w:sz w:val="22"/>
        </w:rPr>
        <w:t>developed</w:t>
      </w:r>
      <w:r>
        <w:rPr>
          <w:rFonts w:ascii="Times New Roman" w:hAnsi="Times New Roman" w:cs="Times New Roman" w:hint="eastAsia"/>
          <w:sz w:val="22"/>
        </w:rPr>
        <w:t xml:space="preserve"> in the Joint Working Group 9 of ISO TC154</w:t>
      </w:r>
      <w:r w:rsidR="002B7D25" w:rsidRPr="002B7D25">
        <w:rPr>
          <w:rFonts w:ascii="Times New Roman" w:hAnsi="Times New Roman" w:cs="Times New Roman"/>
          <w:sz w:val="22"/>
        </w:rPr>
        <w:t>.</w:t>
      </w:r>
    </w:p>
    <w:p w14:paraId="151DC4FE" w14:textId="2CD154C7" w:rsidR="00531955" w:rsidRDefault="00531955" w:rsidP="002B7D25">
      <w:pPr>
        <w:pStyle w:val="a3"/>
        <w:numPr>
          <w:ilvl w:val="0"/>
          <w:numId w:val="31"/>
        </w:numPr>
        <w:ind w:leftChars="0"/>
        <w:rPr>
          <w:rFonts w:ascii="Times New Roman" w:hAnsi="Times New Roman" w:cs="Times New Roman"/>
          <w:sz w:val="22"/>
        </w:rPr>
      </w:pPr>
      <w:r>
        <w:rPr>
          <w:rFonts w:ascii="Times New Roman" w:hAnsi="Times New Roman" w:cs="Times New Roman" w:hint="eastAsia"/>
          <w:sz w:val="22"/>
        </w:rPr>
        <w:t>Guo reported the status of the progress of ISO5909 project.</w:t>
      </w:r>
    </w:p>
    <w:p w14:paraId="32BC2517" w14:textId="337C8135" w:rsidR="00531955" w:rsidRDefault="00531955" w:rsidP="00FB1015">
      <w:pPr>
        <w:pStyle w:val="a3"/>
        <w:numPr>
          <w:ilvl w:val="0"/>
          <w:numId w:val="34"/>
        </w:numPr>
        <w:ind w:leftChars="0"/>
        <w:rPr>
          <w:rFonts w:ascii="Times New Roman" w:hAnsi="Times New Roman" w:cs="Times New Roman"/>
          <w:sz w:val="22"/>
        </w:rPr>
      </w:pPr>
      <w:r>
        <w:rPr>
          <w:rFonts w:ascii="Times New Roman" w:hAnsi="Times New Roman" w:cs="Times New Roman" w:hint="eastAsia"/>
          <w:sz w:val="22"/>
        </w:rPr>
        <w:t>Committee Draft (CD) ballot has been done.</w:t>
      </w:r>
    </w:p>
    <w:p w14:paraId="154B9D9F" w14:textId="77777777" w:rsidR="00531955" w:rsidRDefault="00531955" w:rsidP="00FB1015">
      <w:pPr>
        <w:pStyle w:val="a3"/>
        <w:numPr>
          <w:ilvl w:val="0"/>
          <w:numId w:val="34"/>
        </w:numPr>
        <w:tabs>
          <w:tab w:val="right" w:pos="8504"/>
        </w:tabs>
        <w:ind w:leftChars="0"/>
        <w:rPr>
          <w:rFonts w:ascii="Times New Roman" w:hAnsi="Times New Roman" w:cs="Times New Roman"/>
          <w:sz w:val="22"/>
        </w:rPr>
      </w:pPr>
      <w:r>
        <w:rPr>
          <w:rFonts w:ascii="Times New Roman" w:hAnsi="Times New Roman" w:cs="Times New Roman"/>
          <w:sz w:val="22"/>
        </w:rPr>
        <w:t>Harmonizing</w:t>
      </w:r>
      <w:r>
        <w:rPr>
          <w:rFonts w:ascii="Times New Roman" w:hAnsi="Times New Roman" w:cs="Times New Roman" w:hint="eastAsia"/>
          <w:sz w:val="22"/>
        </w:rPr>
        <w:t xml:space="preserve"> the information entities with the UN/CCL has been done.</w:t>
      </w:r>
    </w:p>
    <w:p w14:paraId="04B448B8" w14:textId="77777777" w:rsidR="006C7ABE" w:rsidRDefault="00531955" w:rsidP="00FB1015">
      <w:pPr>
        <w:pStyle w:val="a3"/>
        <w:numPr>
          <w:ilvl w:val="0"/>
          <w:numId w:val="34"/>
        </w:numPr>
        <w:tabs>
          <w:tab w:val="right" w:pos="8504"/>
        </w:tabs>
        <w:ind w:leftChars="0"/>
        <w:rPr>
          <w:rFonts w:ascii="Times New Roman" w:hAnsi="Times New Roman" w:cs="Times New Roman"/>
          <w:sz w:val="22"/>
        </w:rPr>
      </w:pPr>
      <w:r>
        <w:rPr>
          <w:rFonts w:ascii="Times New Roman" w:hAnsi="Times New Roman" w:cs="Times New Roman" w:hint="eastAsia"/>
          <w:sz w:val="22"/>
        </w:rPr>
        <w:t>Draft International Standard (DIS) ballot is scheduled on the 27</w:t>
      </w:r>
      <w:r w:rsidRPr="00531955">
        <w:rPr>
          <w:rFonts w:ascii="Times New Roman" w:hAnsi="Times New Roman" w:cs="Times New Roman" w:hint="eastAsia"/>
          <w:sz w:val="22"/>
          <w:vertAlign w:val="superscript"/>
        </w:rPr>
        <w:t>th</w:t>
      </w:r>
      <w:r>
        <w:rPr>
          <w:rFonts w:ascii="Times New Roman" w:hAnsi="Times New Roman" w:cs="Times New Roman" w:hint="eastAsia"/>
          <w:sz w:val="22"/>
        </w:rPr>
        <w:t xml:space="preserve"> of January.</w:t>
      </w:r>
    </w:p>
    <w:p w14:paraId="6A98ABE3" w14:textId="77777777" w:rsidR="00FB1015" w:rsidRDefault="00FB1015" w:rsidP="00FB1015">
      <w:pPr>
        <w:pStyle w:val="a3"/>
        <w:numPr>
          <w:ilvl w:val="0"/>
          <w:numId w:val="34"/>
        </w:numPr>
        <w:tabs>
          <w:tab w:val="right" w:pos="8504"/>
        </w:tabs>
        <w:ind w:leftChars="0"/>
        <w:rPr>
          <w:rFonts w:ascii="Times New Roman" w:hAnsi="Times New Roman" w:cs="Times New Roman"/>
          <w:sz w:val="22"/>
        </w:rPr>
      </w:pPr>
      <w:r>
        <w:rPr>
          <w:rFonts w:ascii="Times New Roman" w:hAnsi="Times New Roman" w:cs="Times New Roman" w:hint="eastAsia"/>
          <w:sz w:val="22"/>
        </w:rPr>
        <w:t>Guo is preparing the UML charts for the data elements.</w:t>
      </w:r>
    </w:p>
    <w:p w14:paraId="1E9ED3D1" w14:textId="17422FEE" w:rsidR="00531955" w:rsidRDefault="00FB1015" w:rsidP="00FB1015">
      <w:pPr>
        <w:pStyle w:val="a3"/>
        <w:numPr>
          <w:ilvl w:val="0"/>
          <w:numId w:val="34"/>
        </w:numPr>
        <w:tabs>
          <w:tab w:val="right" w:pos="8504"/>
        </w:tabs>
        <w:ind w:leftChars="0"/>
        <w:rPr>
          <w:rFonts w:ascii="Times New Roman" w:hAnsi="Times New Roman" w:cs="Times New Roman" w:hint="eastAsia"/>
          <w:sz w:val="22"/>
        </w:rPr>
      </w:pPr>
      <w:r>
        <w:rPr>
          <w:rFonts w:ascii="Times New Roman" w:hAnsi="Times New Roman" w:cs="Times New Roman" w:hint="eastAsia"/>
          <w:sz w:val="22"/>
        </w:rPr>
        <w:t>The review meeting will be held on the 14</w:t>
      </w:r>
      <w:r w:rsidRPr="00FB1015">
        <w:rPr>
          <w:rFonts w:ascii="Times New Roman" w:hAnsi="Times New Roman" w:cs="Times New Roman" w:hint="eastAsia"/>
          <w:sz w:val="22"/>
          <w:vertAlign w:val="superscript"/>
        </w:rPr>
        <w:t>th</w:t>
      </w:r>
      <w:r>
        <w:rPr>
          <w:rFonts w:ascii="Times New Roman" w:hAnsi="Times New Roman" w:cs="Times New Roman" w:hint="eastAsia"/>
          <w:sz w:val="22"/>
        </w:rPr>
        <w:t xml:space="preserve"> of February.</w:t>
      </w:r>
      <w:r w:rsidR="00531955">
        <w:rPr>
          <w:rFonts w:ascii="Times New Roman" w:hAnsi="Times New Roman" w:cs="Times New Roman"/>
          <w:sz w:val="22"/>
        </w:rPr>
        <w:tab/>
      </w:r>
      <w:r w:rsidR="00531955">
        <w:rPr>
          <w:rFonts w:ascii="Times New Roman" w:hAnsi="Times New Roman" w:cs="Times New Roman" w:hint="eastAsia"/>
          <w:sz w:val="22"/>
        </w:rPr>
        <w:t xml:space="preserve"> </w:t>
      </w:r>
    </w:p>
    <w:p w14:paraId="31930529" w14:textId="2B9E8CD8" w:rsidR="002B7D25" w:rsidRDefault="00FB1015" w:rsidP="00F00168">
      <w:pPr>
        <w:pStyle w:val="a3"/>
        <w:numPr>
          <w:ilvl w:val="0"/>
          <w:numId w:val="35"/>
        </w:numPr>
        <w:ind w:leftChars="0"/>
        <w:rPr>
          <w:rFonts w:ascii="Times New Roman" w:hAnsi="Times New Roman" w:cs="Times New Roman"/>
          <w:sz w:val="22"/>
        </w:rPr>
      </w:pPr>
      <w:r w:rsidRPr="00F00168">
        <w:rPr>
          <w:rFonts w:ascii="Times New Roman" w:hAnsi="Times New Roman" w:cs="Times New Roman" w:hint="eastAsia"/>
          <w:sz w:val="22"/>
        </w:rPr>
        <w:t xml:space="preserve">Hanane </w:t>
      </w:r>
      <w:r w:rsidRPr="00F00168">
        <w:rPr>
          <w:rFonts w:ascii="Times New Roman" w:hAnsi="Times New Roman" w:cs="Times New Roman"/>
          <w:sz w:val="22"/>
        </w:rPr>
        <w:t xml:space="preserve">introduced that a </w:t>
      </w:r>
      <w:r w:rsidRPr="00F00168">
        <w:rPr>
          <w:rFonts w:ascii="Times New Roman" w:hAnsi="Times New Roman" w:cs="Times New Roman" w:hint="eastAsia"/>
          <w:sz w:val="22"/>
        </w:rPr>
        <w:t>ISO7372 (</w:t>
      </w:r>
      <w:r w:rsidRPr="00F00168">
        <w:rPr>
          <w:rFonts w:ascii="Times New Roman" w:hAnsi="Times New Roman" w:cs="Times New Roman"/>
          <w:sz w:val="22"/>
        </w:rPr>
        <w:t>TDED</w:t>
      </w:r>
      <w:r w:rsidRPr="00F00168">
        <w:rPr>
          <w:rFonts w:ascii="Times New Roman" w:hAnsi="Times New Roman" w:cs="Times New Roman" w:hint="eastAsia"/>
          <w:sz w:val="22"/>
        </w:rPr>
        <w:t>: Trade Data Element Directory)</w:t>
      </w:r>
      <w:r w:rsidRPr="00F00168">
        <w:rPr>
          <w:rFonts w:ascii="Times New Roman" w:hAnsi="Times New Roman" w:cs="Times New Roman"/>
          <w:sz w:val="22"/>
        </w:rPr>
        <w:t xml:space="preserve"> update project is underway </w:t>
      </w:r>
      <w:r w:rsidR="00F00168" w:rsidRPr="00F00168">
        <w:rPr>
          <w:rFonts w:ascii="Times New Roman" w:hAnsi="Times New Roman" w:cs="Times New Roman" w:hint="eastAsia"/>
          <w:sz w:val="22"/>
        </w:rPr>
        <w:t xml:space="preserve">including </w:t>
      </w:r>
      <w:r w:rsidRPr="00F00168">
        <w:rPr>
          <w:rFonts w:ascii="Times New Roman" w:hAnsi="Times New Roman" w:cs="Times New Roman"/>
          <w:sz w:val="22"/>
        </w:rPr>
        <w:t>to align the defined data elements</w:t>
      </w:r>
      <w:r w:rsidR="00F00168" w:rsidRPr="00F00168">
        <w:rPr>
          <w:rFonts w:ascii="Times New Roman" w:hAnsi="Times New Roman" w:cs="Times New Roman" w:hint="eastAsia"/>
          <w:sz w:val="22"/>
        </w:rPr>
        <w:t xml:space="preserve"> with eBL</w:t>
      </w:r>
      <w:r w:rsidRPr="00F00168">
        <w:rPr>
          <w:rFonts w:ascii="Times New Roman" w:hAnsi="Times New Roman" w:cs="Times New Roman"/>
          <w:sz w:val="22"/>
        </w:rPr>
        <w:t>.</w:t>
      </w:r>
    </w:p>
    <w:p w14:paraId="55F60721" w14:textId="77777777" w:rsidR="00F00168" w:rsidRDefault="00F00168" w:rsidP="00F00168">
      <w:pPr>
        <w:rPr>
          <w:rFonts w:ascii="Times New Roman" w:hAnsi="Times New Roman" w:cs="Times New Roman"/>
          <w:sz w:val="22"/>
        </w:rPr>
      </w:pPr>
    </w:p>
    <w:p w14:paraId="2A5959E2" w14:textId="2562373C" w:rsidR="00F00168" w:rsidRPr="00F00168" w:rsidRDefault="00F00168" w:rsidP="00F00168">
      <w:pPr>
        <w:rPr>
          <w:rFonts w:ascii="Times New Roman" w:hAnsi="Times New Roman" w:cs="Times New Roman" w:hint="eastAsia"/>
          <w:sz w:val="22"/>
        </w:rPr>
      </w:pPr>
      <w:r w:rsidRPr="00F00168">
        <w:rPr>
          <w:rFonts w:ascii="Times New Roman" w:hAnsi="Times New Roman" w:cs="Times New Roman" w:hint="eastAsia"/>
          <w:sz w:val="22"/>
        </w:rPr>
        <w:t>The next project call</w:t>
      </w:r>
      <w:r>
        <w:rPr>
          <w:rFonts w:ascii="Times New Roman" w:hAnsi="Times New Roman" w:cs="Times New Roman" w:hint="eastAsia"/>
          <w:sz w:val="22"/>
        </w:rPr>
        <w:t xml:space="preserve"> will be held on the 6</w:t>
      </w:r>
      <w:r w:rsidRPr="00F00168">
        <w:rPr>
          <w:rFonts w:ascii="Times New Roman" w:hAnsi="Times New Roman" w:cs="Times New Roman" w:hint="eastAsia"/>
          <w:sz w:val="22"/>
          <w:vertAlign w:val="superscript"/>
        </w:rPr>
        <w:t>th</w:t>
      </w:r>
      <w:r>
        <w:rPr>
          <w:rFonts w:ascii="Times New Roman" w:hAnsi="Times New Roman" w:cs="Times New Roman" w:hint="eastAsia"/>
          <w:sz w:val="22"/>
        </w:rPr>
        <w:t xml:space="preserve"> of February.</w:t>
      </w:r>
    </w:p>
    <w:sectPr w:rsidR="00F00168" w:rsidRPr="00F00168">
      <w:foot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A7C99E" w14:textId="77777777" w:rsidR="0023765E" w:rsidRDefault="0023765E" w:rsidP="00962E51">
      <w:r>
        <w:separator/>
      </w:r>
    </w:p>
  </w:endnote>
  <w:endnote w:type="continuationSeparator" w:id="0">
    <w:p w14:paraId="1197BA0A" w14:textId="77777777" w:rsidR="0023765E" w:rsidRDefault="0023765E" w:rsidP="00962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640601"/>
      <w:docPartObj>
        <w:docPartGallery w:val="Page Numbers (Bottom of Page)"/>
        <w:docPartUnique/>
      </w:docPartObj>
    </w:sdtPr>
    <w:sdtContent>
      <w:p w14:paraId="12080E9C" w14:textId="14397BBA" w:rsidR="00962E51" w:rsidRDefault="00962E51">
        <w:pPr>
          <w:pStyle w:val="a6"/>
          <w:jc w:val="center"/>
        </w:pPr>
        <w:r>
          <w:fldChar w:fldCharType="begin"/>
        </w:r>
        <w:r>
          <w:instrText>PAGE   \* MERGEFORMAT</w:instrText>
        </w:r>
        <w:r>
          <w:fldChar w:fldCharType="separate"/>
        </w:r>
        <w:r>
          <w:rPr>
            <w:lang w:val="ja-JP"/>
          </w:rPr>
          <w:t>2</w:t>
        </w:r>
        <w:r>
          <w:fldChar w:fldCharType="end"/>
        </w:r>
      </w:p>
    </w:sdtContent>
  </w:sdt>
  <w:p w14:paraId="32371629" w14:textId="77777777" w:rsidR="00962E51" w:rsidRDefault="00962E5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DAC5FF" w14:textId="77777777" w:rsidR="0023765E" w:rsidRDefault="0023765E" w:rsidP="00962E51">
      <w:r>
        <w:separator/>
      </w:r>
    </w:p>
  </w:footnote>
  <w:footnote w:type="continuationSeparator" w:id="0">
    <w:p w14:paraId="54F73160" w14:textId="77777777" w:rsidR="0023765E" w:rsidRDefault="0023765E" w:rsidP="00962E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876FE"/>
    <w:multiLevelType w:val="hybridMultilevel"/>
    <w:tmpl w:val="A3F6C810"/>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0854333A"/>
    <w:multiLevelType w:val="hybridMultilevel"/>
    <w:tmpl w:val="3D400F56"/>
    <w:lvl w:ilvl="0" w:tplc="592C6D80">
      <w:start w:val="1"/>
      <w:numFmt w:val="decimal"/>
      <w:lvlText w:val="(%1)"/>
      <w:lvlJc w:val="left"/>
      <w:pPr>
        <w:ind w:left="990" w:hanging="36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2" w15:restartNumberingAfterBreak="0">
    <w:nsid w:val="0A201257"/>
    <w:multiLevelType w:val="hybridMultilevel"/>
    <w:tmpl w:val="B2F0500E"/>
    <w:lvl w:ilvl="0" w:tplc="0409000D">
      <w:start w:val="1"/>
      <w:numFmt w:val="bullet"/>
      <w:lvlText w:val=""/>
      <w:lvlJc w:val="left"/>
      <w:pPr>
        <w:ind w:left="1280" w:hanging="440"/>
      </w:pPr>
      <w:rPr>
        <w:rFonts w:ascii="Wingdings" w:hAnsi="Wingdings" w:hint="default"/>
      </w:rPr>
    </w:lvl>
    <w:lvl w:ilvl="1" w:tplc="0409000B" w:tentative="1">
      <w:start w:val="1"/>
      <w:numFmt w:val="bullet"/>
      <w:lvlText w:val=""/>
      <w:lvlJc w:val="left"/>
      <w:pPr>
        <w:ind w:left="1720" w:hanging="440"/>
      </w:pPr>
      <w:rPr>
        <w:rFonts w:ascii="Wingdings" w:hAnsi="Wingdings" w:hint="default"/>
      </w:rPr>
    </w:lvl>
    <w:lvl w:ilvl="2" w:tplc="0409000D" w:tentative="1">
      <w:start w:val="1"/>
      <w:numFmt w:val="bullet"/>
      <w:lvlText w:val=""/>
      <w:lvlJc w:val="left"/>
      <w:pPr>
        <w:ind w:left="2160" w:hanging="440"/>
      </w:pPr>
      <w:rPr>
        <w:rFonts w:ascii="Wingdings" w:hAnsi="Wingdings" w:hint="default"/>
      </w:rPr>
    </w:lvl>
    <w:lvl w:ilvl="3" w:tplc="04090001" w:tentative="1">
      <w:start w:val="1"/>
      <w:numFmt w:val="bullet"/>
      <w:lvlText w:val=""/>
      <w:lvlJc w:val="left"/>
      <w:pPr>
        <w:ind w:left="2600" w:hanging="440"/>
      </w:pPr>
      <w:rPr>
        <w:rFonts w:ascii="Wingdings" w:hAnsi="Wingdings" w:hint="default"/>
      </w:rPr>
    </w:lvl>
    <w:lvl w:ilvl="4" w:tplc="0409000B" w:tentative="1">
      <w:start w:val="1"/>
      <w:numFmt w:val="bullet"/>
      <w:lvlText w:val=""/>
      <w:lvlJc w:val="left"/>
      <w:pPr>
        <w:ind w:left="3040" w:hanging="440"/>
      </w:pPr>
      <w:rPr>
        <w:rFonts w:ascii="Wingdings" w:hAnsi="Wingdings" w:hint="default"/>
      </w:rPr>
    </w:lvl>
    <w:lvl w:ilvl="5" w:tplc="0409000D" w:tentative="1">
      <w:start w:val="1"/>
      <w:numFmt w:val="bullet"/>
      <w:lvlText w:val=""/>
      <w:lvlJc w:val="left"/>
      <w:pPr>
        <w:ind w:left="3480" w:hanging="440"/>
      </w:pPr>
      <w:rPr>
        <w:rFonts w:ascii="Wingdings" w:hAnsi="Wingdings" w:hint="default"/>
      </w:rPr>
    </w:lvl>
    <w:lvl w:ilvl="6" w:tplc="04090001" w:tentative="1">
      <w:start w:val="1"/>
      <w:numFmt w:val="bullet"/>
      <w:lvlText w:val=""/>
      <w:lvlJc w:val="left"/>
      <w:pPr>
        <w:ind w:left="3920" w:hanging="440"/>
      </w:pPr>
      <w:rPr>
        <w:rFonts w:ascii="Wingdings" w:hAnsi="Wingdings" w:hint="default"/>
      </w:rPr>
    </w:lvl>
    <w:lvl w:ilvl="7" w:tplc="0409000B" w:tentative="1">
      <w:start w:val="1"/>
      <w:numFmt w:val="bullet"/>
      <w:lvlText w:val=""/>
      <w:lvlJc w:val="left"/>
      <w:pPr>
        <w:ind w:left="4360" w:hanging="440"/>
      </w:pPr>
      <w:rPr>
        <w:rFonts w:ascii="Wingdings" w:hAnsi="Wingdings" w:hint="default"/>
      </w:rPr>
    </w:lvl>
    <w:lvl w:ilvl="8" w:tplc="0409000D" w:tentative="1">
      <w:start w:val="1"/>
      <w:numFmt w:val="bullet"/>
      <w:lvlText w:val=""/>
      <w:lvlJc w:val="left"/>
      <w:pPr>
        <w:ind w:left="4800" w:hanging="440"/>
      </w:pPr>
      <w:rPr>
        <w:rFonts w:ascii="Wingdings" w:hAnsi="Wingdings" w:hint="default"/>
      </w:rPr>
    </w:lvl>
  </w:abstractNum>
  <w:abstractNum w:abstractNumId="3" w15:restartNumberingAfterBreak="0">
    <w:nsid w:val="0AAE6ADE"/>
    <w:multiLevelType w:val="hybridMultilevel"/>
    <w:tmpl w:val="3CB8E202"/>
    <w:lvl w:ilvl="0" w:tplc="0409000B">
      <w:start w:val="1"/>
      <w:numFmt w:val="bullet"/>
      <w:lvlText w:val=""/>
      <w:lvlJc w:val="left"/>
      <w:pPr>
        <w:ind w:left="800" w:hanging="440"/>
      </w:pPr>
      <w:rPr>
        <w:rFonts w:ascii="Wingdings" w:hAnsi="Wingdings" w:hint="default"/>
      </w:rPr>
    </w:lvl>
    <w:lvl w:ilvl="1" w:tplc="0409000B" w:tentative="1">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abstractNum w:abstractNumId="4" w15:restartNumberingAfterBreak="0">
    <w:nsid w:val="0B4E5FCA"/>
    <w:multiLevelType w:val="hybridMultilevel"/>
    <w:tmpl w:val="3248615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 w15:restartNumberingAfterBreak="0">
    <w:nsid w:val="0DDD7917"/>
    <w:multiLevelType w:val="hybridMultilevel"/>
    <w:tmpl w:val="675CC2BE"/>
    <w:lvl w:ilvl="0" w:tplc="0409000B">
      <w:start w:val="1"/>
      <w:numFmt w:val="bullet"/>
      <w:lvlText w:val=""/>
      <w:lvlJc w:val="left"/>
      <w:pPr>
        <w:ind w:left="1280" w:hanging="440"/>
      </w:pPr>
      <w:rPr>
        <w:rFonts w:ascii="Wingdings" w:hAnsi="Wingdings" w:hint="default"/>
      </w:rPr>
    </w:lvl>
    <w:lvl w:ilvl="1" w:tplc="0409000B" w:tentative="1">
      <w:start w:val="1"/>
      <w:numFmt w:val="bullet"/>
      <w:lvlText w:val=""/>
      <w:lvlJc w:val="left"/>
      <w:pPr>
        <w:ind w:left="1720" w:hanging="440"/>
      </w:pPr>
      <w:rPr>
        <w:rFonts w:ascii="Wingdings" w:hAnsi="Wingdings" w:hint="default"/>
      </w:rPr>
    </w:lvl>
    <w:lvl w:ilvl="2" w:tplc="0409000D" w:tentative="1">
      <w:start w:val="1"/>
      <w:numFmt w:val="bullet"/>
      <w:lvlText w:val=""/>
      <w:lvlJc w:val="left"/>
      <w:pPr>
        <w:ind w:left="2160" w:hanging="440"/>
      </w:pPr>
      <w:rPr>
        <w:rFonts w:ascii="Wingdings" w:hAnsi="Wingdings" w:hint="default"/>
      </w:rPr>
    </w:lvl>
    <w:lvl w:ilvl="3" w:tplc="04090001" w:tentative="1">
      <w:start w:val="1"/>
      <w:numFmt w:val="bullet"/>
      <w:lvlText w:val=""/>
      <w:lvlJc w:val="left"/>
      <w:pPr>
        <w:ind w:left="2600" w:hanging="440"/>
      </w:pPr>
      <w:rPr>
        <w:rFonts w:ascii="Wingdings" w:hAnsi="Wingdings" w:hint="default"/>
      </w:rPr>
    </w:lvl>
    <w:lvl w:ilvl="4" w:tplc="0409000B" w:tentative="1">
      <w:start w:val="1"/>
      <w:numFmt w:val="bullet"/>
      <w:lvlText w:val=""/>
      <w:lvlJc w:val="left"/>
      <w:pPr>
        <w:ind w:left="3040" w:hanging="440"/>
      </w:pPr>
      <w:rPr>
        <w:rFonts w:ascii="Wingdings" w:hAnsi="Wingdings" w:hint="default"/>
      </w:rPr>
    </w:lvl>
    <w:lvl w:ilvl="5" w:tplc="0409000D" w:tentative="1">
      <w:start w:val="1"/>
      <w:numFmt w:val="bullet"/>
      <w:lvlText w:val=""/>
      <w:lvlJc w:val="left"/>
      <w:pPr>
        <w:ind w:left="3480" w:hanging="440"/>
      </w:pPr>
      <w:rPr>
        <w:rFonts w:ascii="Wingdings" w:hAnsi="Wingdings" w:hint="default"/>
      </w:rPr>
    </w:lvl>
    <w:lvl w:ilvl="6" w:tplc="04090001" w:tentative="1">
      <w:start w:val="1"/>
      <w:numFmt w:val="bullet"/>
      <w:lvlText w:val=""/>
      <w:lvlJc w:val="left"/>
      <w:pPr>
        <w:ind w:left="3920" w:hanging="440"/>
      </w:pPr>
      <w:rPr>
        <w:rFonts w:ascii="Wingdings" w:hAnsi="Wingdings" w:hint="default"/>
      </w:rPr>
    </w:lvl>
    <w:lvl w:ilvl="7" w:tplc="0409000B" w:tentative="1">
      <w:start w:val="1"/>
      <w:numFmt w:val="bullet"/>
      <w:lvlText w:val=""/>
      <w:lvlJc w:val="left"/>
      <w:pPr>
        <w:ind w:left="4360" w:hanging="440"/>
      </w:pPr>
      <w:rPr>
        <w:rFonts w:ascii="Wingdings" w:hAnsi="Wingdings" w:hint="default"/>
      </w:rPr>
    </w:lvl>
    <w:lvl w:ilvl="8" w:tplc="0409000D" w:tentative="1">
      <w:start w:val="1"/>
      <w:numFmt w:val="bullet"/>
      <w:lvlText w:val=""/>
      <w:lvlJc w:val="left"/>
      <w:pPr>
        <w:ind w:left="4800" w:hanging="440"/>
      </w:pPr>
      <w:rPr>
        <w:rFonts w:ascii="Wingdings" w:hAnsi="Wingdings" w:hint="default"/>
      </w:rPr>
    </w:lvl>
  </w:abstractNum>
  <w:abstractNum w:abstractNumId="6" w15:restartNumberingAfterBreak="0">
    <w:nsid w:val="0E115E4F"/>
    <w:multiLevelType w:val="hybridMultilevel"/>
    <w:tmpl w:val="49E2EB1E"/>
    <w:lvl w:ilvl="0" w:tplc="6F4AFD62">
      <w:numFmt w:val="bullet"/>
      <w:lvlText w:val="-"/>
      <w:lvlJc w:val="left"/>
      <w:pPr>
        <w:ind w:left="800" w:hanging="360"/>
      </w:pPr>
      <w:rPr>
        <w:rFonts w:ascii="Times New Roman" w:eastAsiaTheme="minorEastAsia" w:hAnsi="Times New Roman" w:cs="Times New Roman"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7" w15:restartNumberingAfterBreak="0">
    <w:nsid w:val="0EF62B5F"/>
    <w:multiLevelType w:val="hybridMultilevel"/>
    <w:tmpl w:val="ACEA4236"/>
    <w:lvl w:ilvl="0" w:tplc="2AA2E69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11406F18"/>
    <w:multiLevelType w:val="hybridMultilevel"/>
    <w:tmpl w:val="703E65D0"/>
    <w:lvl w:ilvl="0" w:tplc="0409000B">
      <w:start w:val="1"/>
      <w:numFmt w:val="bullet"/>
      <w:lvlText w:val=""/>
      <w:lvlJc w:val="left"/>
      <w:pPr>
        <w:ind w:left="800" w:hanging="440"/>
      </w:pPr>
      <w:rPr>
        <w:rFonts w:ascii="Wingdings" w:hAnsi="Wingdings" w:hint="default"/>
      </w:rPr>
    </w:lvl>
    <w:lvl w:ilvl="1" w:tplc="0409000B" w:tentative="1">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abstractNum w:abstractNumId="9" w15:restartNumberingAfterBreak="0">
    <w:nsid w:val="15911D66"/>
    <w:multiLevelType w:val="hybridMultilevel"/>
    <w:tmpl w:val="F9329784"/>
    <w:lvl w:ilvl="0" w:tplc="0409000D">
      <w:start w:val="1"/>
      <w:numFmt w:val="bullet"/>
      <w:lvlText w:val=""/>
      <w:lvlJc w:val="left"/>
      <w:pPr>
        <w:ind w:left="1240" w:hanging="440"/>
      </w:pPr>
      <w:rPr>
        <w:rFonts w:ascii="Wingdings" w:hAnsi="Wingdings" w:hint="default"/>
      </w:rPr>
    </w:lvl>
    <w:lvl w:ilvl="1" w:tplc="0409000B" w:tentative="1">
      <w:start w:val="1"/>
      <w:numFmt w:val="bullet"/>
      <w:lvlText w:val=""/>
      <w:lvlJc w:val="left"/>
      <w:pPr>
        <w:ind w:left="1680" w:hanging="440"/>
      </w:pPr>
      <w:rPr>
        <w:rFonts w:ascii="Wingdings" w:hAnsi="Wingdings" w:hint="default"/>
      </w:rPr>
    </w:lvl>
    <w:lvl w:ilvl="2" w:tplc="0409000D" w:tentative="1">
      <w:start w:val="1"/>
      <w:numFmt w:val="bullet"/>
      <w:lvlText w:val=""/>
      <w:lvlJc w:val="left"/>
      <w:pPr>
        <w:ind w:left="2120" w:hanging="440"/>
      </w:pPr>
      <w:rPr>
        <w:rFonts w:ascii="Wingdings" w:hAnsi="Wingdings" w:hint="default"/>
      </w:rPr>
    </w:lvl>
    <w:lvl w:ilvl="3" w:tplc="04090001" w:tentative="1">
      <w:start w:val="1"/>
      <w:numFmt w:val="bullet"/>
      <w:lvlText w:val=""/>
      <w:lvlJc w:val="left"/>
      <w:pPr>
        <w:ind w:left="2560" w:hanging="440"/>
      </w:pPr>
      <w:rPr>
        <w:rFonts w:ascii="Wingdings" w:hAnsi="Wingdings" w:hint="default"/>
      </w:rPr>
    </w:lvl>
    <w:lvl w:ilvl="4" w:tplc="0409000B" w:tentative="1">
      <w:start w:val="1"/>
      <w:numFmt w:val="bullet"/>
      <w:lvlText w:val=""/>
      <w:lvlJc w:val="left"/>
      <w:pPr>
        <w:ind w:left="3000" w:hanging="440"/>
      </w:pPr>
      <w:rPr>
        <w:rFonts w:ascii="Wingdings" w:hAnsi="Wingdings" w:hint="default"/>
      </w:rPr>
    </w:lvl>
    <w:lvl w:ilvl="5" w:tplc="0409000D" w:tentative="1">
      <w:start w:val="1"/>
      <w:numFmt w:val="bullet"/>
      <w:lvlText w:val=""/>
      <w:lvlJc w:val="left"/>
      <w:pPr>
        <w:ind w:left="3440" w:hanging="440"/>
      </w:pPr>
      <w:rPr>
        <w:rFonts w:ascii="Wingdings" w:hAnsi="Wingdings" w:hint="default"/>
      </w:rPr>
    </w:lvl>
    <w:lvl w:ilvl="6" w:tplc="04090001" w:tentative="1">
      <w:start w:val="1"/>
      <w:numFmt w:val="bullet"/>
      <w:lvlText w:val=""/>
      <w:lvlJc w:val="left"/>
      <w:pPr>
        <w:ind w:left="3880" w:hanging="440"/>
      </w:pPr>
      <w:rPr>
        <w:rFonts w:ascii="Wingdings" w:hAnsi="Wingdings" w:hint="default"/>
      </w:rPr>
    </w:lvl>
    <w:lvl w:ilvl="7" w:tplc="0409000B" w:tentative="1">
      <w:start w:val="1"/>
      <w:numFmt w:val="bullet"/>
      <w:lvlText w:val=""/>
      <w:lvlJc w:val="left"/>
      <w:pPr>
        <w:ind w:left="4320" w:hanging="440"/>
      </w:pPr>
      <w:rPr>
        <w:rFonts w:ascii="Wingdings" w:hAnsi="Wingdings" w:hint="default"/>
      </w:rPr>
    </w:lvl>
    <w:lvl w:ilvl="8" w:tplc="0409000D" w:tentative="1">
      <w:start w:val="1"/>
      <w:numFmt w:val="bullet"/>
      <w:lvlText w:val=""/>
      <w:lvlJc w:val="left"/>
      <w:pPr>
        <w:ind w:left="4760" w:hanging="440"/>
      </w:pPr>
      <w:rPr>
        <w:rFonts w:ascii="Wingdings" w:hAnsi="Wingdings" w:hint="default"/>
      </w:rPr>
    </w:lvl>
  </w:abstractNum>
  <w:abstractNum w:abstractNumId="10" w15:restartNumberingAfterBreak="0">
    <w:nsid w:val="19481CE9"/>
    <w:multiLevelType w:val="hybridMultilevel"/>
    <w:tmpl w:val="992CA8F0"/>
    <w:lvl w:ilvl="0" w:tplc="0409000B">
      <w:start w:val="1"/>
      <w:numFmt w:val="bullet"/>
      <w:lvlText w:val=""/>
      <w:lvlJc w:val="left"/>
      <w:pPr>
        <w:ind w:left="800" w:hanging="440"/>
      </w:pPr>
      <w:rPr>
        <w:rFonts w:ascii="Wingdings" w:hAnsi="Wingdings" w:hint="default"/>
      </w:rPr>
    </w:lvl>
    <w:lvl w:ilvl="1" w:tplc="0409000B" w:tentative="1">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abstractNum w:abstractNumId="11" w15:restartNumberingAfterBreak="0">
    <w:nsid w:val="1A834653"/>
    <w:multiLevelType w:val="hybridMultilevel"/>
    <w:tmpl w:val="33F824D4"/>
    <w:lvl w:ilvl="0" w:tplc="8666593A">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12" w15:restartNumberingAfterBreak="0">
    <w:nsid w:val="2BDE277B"/>
    <w:multiLevelType w:val="hybridMultilevel"/>
    <w:tmpl w:val="8F240132"/>
    <w:lvl w:ilvl="0" w:tplc="8666593A">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13" w15:restartNumberingAfterBreak="0">
    <w:nsid w:val="2D554D87"/>
    <w:multiLevelType w:val="hybridMultilevel"/>
    <w:tmpl w:val="12E895AE"/>
    <w:lvl w:ilvl="0" w:tplc="0409000D">
      <w:start w:val="1"/>
      <w:numFmt w:val="bullet"/>
      <w:lvlText w:val=""/>
      <w:lvlJc w:val="left"/>
      <w:pPr>
        <w:ind w:left="1280" w:hanging="440"/>
      </w:pPr>
      <w:rPr>
        <w:rFonts w:ascii="Wingdings" w:hAnsi="Wingdings" w:hint="default"/>
      </w:rPr>
    </w:lvl>
    <w:lvl w:ilvl="1" w:tplc="0409000B" w:tentative="1">
      <w:start w:val="1"/>
      <w:numFmt w:val="bullet"/>
      <w:lvlText w:val=""/>
      <w:lvlJc w:val="left"/>
      <w:pPr>
        <w:ind w:left="1720" w:hanging="440"/>
      </w:pPr>
      <w:rPr>
        <w:rFonts w:ascii="Wingdings" w:hAnsi="Wingdings" w:hint="default"/>
      </w:rPr>
    </w:lvl>
    <w:lvl w:ilvl="2" w:tplc="0409000D" w:tentative="1">
      <w:start w:val="1"/>
      <w:numFmt w:val="bullet"/>
      <w:lvlText w:val=""/>
      <w:lvlJc w:val="left"/>
      <w:pPr>
        <w:ind w:left="2160" w:hanging="440"/>
      </w:pPr>
      <w:rPr>
        <w:rFonts w:ascii="Wingdings" w:hAnsi="Wingdings" w:hint="default"/>
      </w:rPr>
    </w:lvl>
    <w:lvl w:ilvl="3" w:tplc="04090001" w:tentative="1">
      <w:start w:val="1"/>
      <w:numFmt w:val="bullet"/>
      <w:lvlText w:val=""/>
      <w:lvlJc w:val="left"/>
      <w:pPr>
        <w:ind w:left="2600" w:hanging="440"/>
      </w:pPr>
      <w:rPr>
        <w:rFonts w:ascii="Wingdings" w:hAnsi="Wingdings" w:hint="default"/>
      </w:rPr>
    </w:lvl>
    <w:lvl w:ilvl="4" w:tplc="0409000B" w:tentative="1">
      <w:start w:val="1"/>
      <w:numFmt w:val="bullet"/>
      <w:lvlText w:val=""/>
      <w:lvlJc w:val="left"/>
      <w:pPr>
        <w:ind w:left="3040" w:hanging="440"/>
      </w:pPr>
      <w:rPr>
        <w:rFonts w:ascii="Wingdings" w:hAnsi="Wingdings" w:hint="default"/>
      </w:rPr>
    </w:lvl>
    <w:lvl w:ilvl="5" w:tplc="0409000D" w:tentative="1">
      <w:start w:val="1"/>
      <w:numFmt w:val="bullet"/>
      <w:lvlText w:val=""/>
      <w:lvlJc w:val="left"/>
      <w:pPr>
        <w:ind w:left="3480" w:hanging="440"/>
      </w:pPr>
      <w:rPr>
        <w:rFonts w:ascii="Wingdings" w:hAnsi="Wingdings" w:hint="default"/>
      </w:rPr>
    </w:lvl>
    <w:lvl w:ilvl="6" w:tplc="04090001" w:tentative="1">
      <w:start w:val="1"/>
      <w:numFmt w:val="bullet"/>
      <w:lvlText w:val=""/>
      <w:lvlJc w:val="left"/>
      <w:pPr>
        <w:ind w:left="3920" w:hanging="440"/>
      </w:pPr>
      <w:rPr>
        <w:rFonts w:ascii="Wingdings" w:hAnsi="Wingdings" w:hint="default"/>
      </w:rPr>
    </w:lvl>
    <w:lvl w:ilvl="7" w:tplc="0409000B" w:tentative="1">
      <w:start w:val="1"/>
      <w:numFmt w:val="bullet"/>
      <w:lvlText w:val=""/>
      <w:lvlJc w:val="left"/>
      <w:pPr>
        <w:ind w:left="4360" w:hanging="440"/>
      </w:pPr>
      <w:rPr>
        <w:rFonts w:ascii="Wingdings" w:hAnsi="Wingdings" w:hint="default"/>
      </w:rPr>
    </w:lvl>
    <w:lvl w:ilvl="8" w:tplc="0409000D" w:tentative="1">
      <w:start w:val="1"/>
      <w:numFmt w:val="bullet"/>
      <w:lvlText w:val=""/>
      <w:lvlJc w:val="left"/>
      <w:pPr>
        <w:ind w:left="4800" w:hanging="440"/>
      </w:pPr>
      <w:rPr>
        <w:rFonts w:ascii="Wingdings" w:hAnsi="Wingdings" w:hint="default"/>
      </w:rPr>
    </w:lvl>
  </w:abstractNum>
  <w:abstractNum w:abstractNumId="14" w15:restartNumberingAfterBreak="0">
    <w:nsid w:val="348922E3"/>
    <w:multiLevelType w:val="hybridMultilevel"/>
    <w:tmpl w:val="369A26AE"/>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5" w15:restartNumberingAfterBreak="0">
    <w:nsid w:val="398C7E96"/>
    <w:multiLevelType w:val="hybridMultilevel"/>
    <w:tmpl w:val="0F20BCDC"/>
    <w:lvl w:ilvl="0" w:tplc="0409000B">
      <w:start w:val="1"/>
      <w:numFmt w:val="bullet"/>
      <w:lvlText w:val=""/>
      <w:lvlJc w:val="left"/>
      <w:pPr>
        <w:ind w:left="800" w:hanging="440"/>
      </w:pPr>
      <w:rPr>
        <w:rFonts w:ascii="Wingdings" w:hAnsi="Wingdings" w:hint="default"/>
      </w:rPr>
    </w:lvl>
    <w:lvl w:ilvl="1" w:tplc="0409000B" w:tentative="1">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abstractNum w:abstractNumId="16" w15:restartNumberingAfterBreak="0">
    <w:nsid w:val="3B3174AB"/>
    <w:multiLevelType w:val="hybridMultilevel"/>
    <w:tmpl w:val="18861CD8"/>
    <w:lvl w:ilvl="0" w:tplc="0409000B">
      <w:start w:val="1"/>
      <w:numFmt w:val="bullet"/>
      <w:lvlText w:val=""/>
      <w:lvlJc w:val="left"/>
      <w:pPr>
        <w:ind w:left="800" w:hanging="440"/>
      </w:pPr>
      <w:rPr>
        <w:rFonts w:ascii="Wingdings" w:hAnsi="Wingdings" w:hint="default"/>
      </w:rPr>
    </w:lvl>
    <w:lvl w:ilvl="1" w:tplc="0409000B" w:tentative="1">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abstractNum w:abstractNumId="17" w15:restartNumberingAfterBreak="0">
    <w:nsid w:val="3B771438"/>
    <w:multiLevelType w:val="hybridMultilevel"/>
    <w:tmpl w:val="C70CA222"/>
    <w:lvl w:ilvl="0" w:tplc="0409000B">
      <w:start w:val="1"/>
      <w:numFmt w:val="bullet"/>
      <w:lvlText w:val=""/>
      <w:lvlJc w:val="left"/>
      <w:pPr>
        <w:ind w:left="800" w:hanging="440"/>
      </w:pPr>
      <w:rPr>
        <w:rFonts w:ascii="Wingdings" w:hAnsi="Wingdings" w:hint="default"/>
      </w:rPr>
    </w:lvl>
    <w:lvl w:ilvl="1" w:tplc="0409000B" w:tentative="1">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abstractNum w:abstractNumId="18" w15:restartNumberingAfterBreak="0">
    <w:nsid w:val="3DDC5B7C"/>
    <w:multiLevelType w:val="hybridMultilevel"/>
    <w:tmpl w:val="D93EA8E4"/>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9" w15:restartNumberingAfterBreak="0">
    <w:nsid w:val="3E574177"/>
    <w:multiLevelType w:val="hybridMultilevel"/>
    <w:tmpl w:val="710A28D4"/>
    <w:lvl w:ilvl="0" w:tplc="0409000B">
      <w:start w:val="1"/>
      <w:numFmt w:val="bullet"/>
      <w:lvlText w:val=""/>
      <w:lvlJc w:val="left"/>
      <w:pPr>
        <w:ind w:left="800" w:hanging="440"/>
      </w:pPr>
      <w:rPr>
        <w:rFonts w:ascii="Wingdings" w:hAnsi="Wingdings" w:hint="default"/>
      </w:rPr>
    </w:lvl>
    <w:lvl w:ilvl="1" w:tplc="0409000B" w:tentative="1">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abstractNum w:abstractNumId="20" w15:restartNumberingAfterBreak="0">
    <w:nsid w:val="45C26992"/>
    <w:multiLevelType w:val="hybridMultilevel"/>
    <w:tmpl w:val="8A10313E"/>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1" w15:restartNumberingAfterBreak="0">
    <w:nsid w:val="47AB3DBD"/>
    <w:multiLevelType w:val="hybridMultilevel"/>
    <w:tmpl w:val="8DAEDB9C"/>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2" w15:restartNumberingAfterBreak="0">
    <w:nsid w:val="48551CAA"/>
    <w:multiLevelType w:val="hybridMultilevel"/>
    <w:tmpl w:val="D5966BE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3" w15:restartNumberingAfterBreak="0">
    <w:nsid w:val="52AE137A"/>
    <w:multiLevelType w:val="hybridMultilevel"/>
    <w:tmpl w:val="D2B064FE"/>
    <w:lvl w:ilvl="0" w:tplc="8550C890">
      <w:start w:val="1"/>
      <w:numFmt w:val="decimal"/>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24" w15:restartNumberingAfterBreak="0">
    <w:nsid w:val="566234BA"/>
    <w:multiLevelType w:val="hybridMultilevel"/>
    <w:tmpl w:val="10422A88"/>
    <w:lvl w:ilvl="0" w:tplc="8666593A">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25" w15:restartNumberingAfterBreak="0">
    <w:nsid w:val="591D7EBD"/>
    <w:multiLevelType w:val="hybridMultilevel"/>
    <w:tmpl w:val="D2C2F090"/>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6" w15:restartNumberingAfterBreak="0">
    <w:nsid w:val="5C8D61E8"/>
    <w:multiLevelType w:val="hybridMultilevel"/>
    <w:tmpl w:val="8708DEA2"/>
    <w:lvl w:ilvl="0" w:tplc="8666593A">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27" w15:restartNumberingAfterBreak="0">
    <w:nsid w:val="610E2783"/>
    <w:multiLevelType w:val="hybridMultilevel"/>
    <w:tmpl w:val="2AB25100"/>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8" w15:restartNumberingAfterBreak="0">
    <w:nsid w:val="6FDF206F"/>
    <w:multiLevelType w:val="hybridMultilevel"/>
    <w:tmpl w:val="E4C6167C"/>
    <w:lvl w:ilvl="0" w:tplc="0409000B">
      <w:start w:val="1"/>
      <w:numFmt w:val="bullet"/>
      <w:lvlText w:val=""/>
      <w:lvlJc w:val="left"/>
      <w:pPr>
        <w:ind w:left="840" w:hanging="440"/>
      </w:pPr>
      <w:rPr>
        <w:rFonts w:ascii="Wingdings" w:hAnsi="Wingdings" w:hint="default"/>
      </w:rPr>
    </w:lvl>
    <w:lvl w:ilvl="1" w:tplc="0409000B" w:tentative="1">
      <w:start w:val="1"/>
      <w:numFmt w:val="bullet"/>
      <w:lvlText w:val=""/>
      <w:lvlJc w:val="left"/>
      <w:pPr>
        <w:ind w:left="1280" w:hanging="440"/>
      </w:pPr>
      <w:rPr>
        <w:rFonts w:ascii="Wingdings" w:hAnsi="Wingdings" w:hint="default"/>
      </w:rPr>
    </w:lvl>
    <w:lvl w:ilvl="2" w:tplc="0409000D" w:tentative="1">
      <w:start w:val="1"/>
      <w:numFmt w:val="bullet"/>
      <w:lvlText w:val=""/>
      <w:lvlJc w:val="left"/>
      <w:pPr>
        <w:ind w:left="1720" w:hanging="440"/>
      </w:pPr>
      <w:rPr>
        <w:rFonts w:ascii="Wingdings" w:hAnsi="Wingdings" w:hint="default"/>
      </w:rPr>
    </w:lvl>
    <w:lvl w:ilvl="3" w:tplc="04090001" w:tentative="1">
      <w:start w:val="1"/>
      <w:numFmt w:val="bullet"/>
      <w:lvlText w:val=""/>
      <w:lvlJc w:val="left"/>
      <w:pPr>
        <w:ind w:left="2160" w:hanging="440"/>
      </w:pPr>
      <w:rPr>
        <w:rFonts w:ascii="Wingdings" w:hAnsi="Wingdings" w:hint="default"/>
      </w:rPr>
    </w:lvl>
    <w:lvl w:ilvl="4" w:tplc="0409000B" w:tentative="1">
      <w:start w:val="1"/>
      <w:numFmt w:val="bullet"/>
      <w:lvlText w:val=""/>
      <w:lvlJc w:val="left"/>
      <w:pPr>
        <w:ind w:left="2600" w:hanging="440"/>
      </w:pPr>
      <w:rPr>
        <w:rFonts w:ascii="Wingdings" w:hAnsi="Wingdings" w:hint="default"/>
      </w:rPr>
    </w:lvl>
    <w:lvl w:ilvl="5" w:tplc="0409000D" w:tentative="1">
      <w:start w:val="1"/>
      <w:numFmt w:val="bullet"/>
      <w:lvlText w:val=""/>
      <w:lvlJc w:val="left"/>
      <w:pPr>
        <w:ind w:left="3040" w:hanging="440"/>
      </w:pPr>
      <w:rPr>
        <w:rFonts w:ascii="Wingdings" w:hAnsi="Wingdings" w:hint="default"/>
      </w:rPr>
    </w:lvl>
    <w:lvl w:ilvl="6" w:tplc="04090001" w:tentative="1">
      <w:start w:val="1"/>
      <w:numFmt w:val="bullet"/>
      <w:lvlText w:val=""/>
      <w:lvlJc w:val="left"/>
      <w:pPr>
        <w:ind w:left="3480" w:hanging="440"/>
      </w:pPr>
      <w:rPr>
        <w:rFonts w:ascii="Wingdings" w:hAnsi="Wingdings" w:hint="default"/>
      </w:rPr>
    </w:lvl>
    <w:lvl w:ilvl="7" w:tplc="0409000B" w:tentative="1">
      <w:start w:val="1"/>
      <w:numFmt w:val="bullet"/>
      <w:lvlText w:val=""/>
      <w:lvlJc w:val="left"/>
      <w:pPr>
        <w:ind w:left="3920" w:hanging="440"/>
      </w:pPr>
      <w:rPr>
        <w:rFonts w:ascii="Wingdings" w:hAnsi="Wingdings" w:hint="default"/>
      </w:rPr>
    </w:lvl>
    <w:lvl w:ilvl="8" w:tplc="0409000D" w:tentative="1">
      <w:start w:val="1"/>
      <w:numFmt w:val="bullet"/>
      <w:lvlText w:val=""/>
      <w:lvlJc w:val="left"/>
      <w:pPr>
        <w:ind w:left="4360" w:hanging="440"/>
      </w:pPr>
      <w:rPr>
        <w:rFonts w:ascii="Wingdings" w:hAnsi="Wingdings" w:hint="default"/>
      </w:rPr>
    </w:lvl>
  </w:abstractNum>
  <w:abstractNum w:abstractNumId="29" w15:restartNumberingAfterBreak="0">
    <w:nsid w:val="73A96F11"/>
    <w:multiLevelType w:val="hybridMultilevel"/>
    <w:tmpl w:val="5B6A4588"/>
    <w:lvl w:ilvl="0" w:tplc="0409000B">
      <w:start w:val="1"/>
      <w:numFmt w:val="bullet"/>
      <w:lvlText w:val=""/>
      <w:lvlJc w:val="left"/>
      <w:pPr>
        <w:ind w:left="800" w:hanging="440"/>
      </w:pPr>
      <w:rPr>
        <w:rFonts w:ascii="Wingdings" w:hAnsi="Wingdings" w:hint="default"/>
      </w:rPr>
    </w:lvl>
    <w:lvl w:ilvl="1" w:tplc="0409000B" w:tentative="1">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abstractNum w:abstractNumId="30" w15:restartNumberingAfterBreak="0">
    <w:nsid w:val="73B6664C"/>
    <w:multiLevelType w:val="hybridMultilevel"/>
    <w:tmpl w:val="83B404C4"/>
    <w:lvl w:ilvl="0" w:tplc="D86428E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78E37CB0"/>
    <w:multiLevelType w:val="hybridMultilevel"/>
    <w:tmpl w:val="60728826"/>
    <w:lvl w:ilvl="0" w:tplc="0409000B">
      <w:start w:val="1"/>
      <w:numFmt w:val="bullet"/>
      <w:lvlText w:val=""/>
      <w:lvlJc w:val="left"/>
      <w:pPr>
        <w:ind w:left="800" w:hanging="440"/>
      </w:pPr>
      <w:rPr>
        <w:rFonts w:ascii="Wingdings" w:hAnsi="Wingdings" w:hint="default"/>
      </w:rPr>
    </w:lvl>
    <w:lvl w:ilvl="1" w:tplc="0409000B" w:tentative="1">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abstractNum w:abstractNumId="32" w15:restartNumberingAfterBreak="0">
    <w:nsid w:val="7C4114EA"/>
    <w:multiLevelType w:val="hybridMultilevel"/>
    <w:tmpl w:val="F6023740"/>
    <w:lvl w:ilvl="0" w:tplc="0409000B">
      <w:start w:val="1"/>
      <w:numFmt w:val="bullet"/>
      <w:lvlText w:val=""/>
      <w:lvlJc w:val="left"/>
      <w:pPr>
        <w:ind w:left="800" w:hanging="440"/>
      </w:pPr>
      <w:rPr>
        <w:rFonts w:ascii="Wingdings" w:hAnsi="Wingdings" w:hint="default"/>
      </w:rPr>
    </w:lvl>
    <w:lvl w:ilvl="1" w:tplc="0409000B" w:tentative="1">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abstractNum w:abstractNumId="33" w15:restartNumberingAfterBreak="0">
    <w:nsid w:val="7D42220D"/>
    <w:multiLevelType w:val="hybridMultilevel"/>
    <w:tmpl w:val="F800D6FE"/>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4" w15:restartNumberingAfterBreak="0">
    <w:nsid w:val="7E8F081D"/>
    <w:multiLevelType w:val="hybridMultilevel"/>
    <w:tmpl w:val="08A27390"/>
    <w:lvl w:ilvl="0" w:tplc="0409000B">
      <w:start w:val="1"/>
      <w:numFmt w:val="bullet"/>
      <w:lvlText w:val=""/>
      <w:lvlJc w:val="left"/>
      <w:pPr>
        <w:ind w:left="1280" w:hanging="440"/>
      </w:pPr>
      <w:rPr>
        <w:rFonts w:ascii="Wingdings" w:hAnsi="Wingdings" w:hint="default"/>
      </w:rPr>
    </w:lvl>
    <w:lvl w:ilvl="1" w:tplc="0409000B" w:tentative="1">
      <w:start w:val="1"/>
      <w:numFmt w:val="bullet"/>
      <w:lvlText w:val=""/>
      <w:lvlJc w:val="left"/>
      <w:pPr>
        <w:ind w:left="1720" w:hanging="440"/>
      </w:pPr>
      <w:rPr>
        <w:rFonts w:ascii="Wingdings" w:hAnsi="Wingdings" w:hint="default"/>
      </w:rPr>
    </w:lvl>
    <w:lvl w:ilvl="2" w:tplc="0409000D" w:tentative="1">
      <w:start w:val="1"/>
      <w:numFmt w:val="bullet"/>
      <w:lvlText w:val=""/>
      <w:lvlJc w:val="left"/>
      <w:pPr>
        <w:ind w:left="2160" w:hanging="440"/>
      </w:pPr>
      <w:rPr>
        <w:rFonts w:ascii="Wingdings" w:hAnsi="Wingdings" w:hint="default"/>
      </w:rPr>
    </w:lvl>
    <w:lvl w:ilvl="3" w:tplc="04090001" w:tentative="1">
      <w:start w:val="1"/>
      <w:numFmt w:val="bullet"/>
      <w:lvlText w:val=""/>
      <w:lvlJc w:val="left"/>
      <w:pPr>
        <w:ind w:left="2600" w:hanging="440"/>
      </w:pPr>
      <w:rPr>
        <w:rFonts w:ascii="Wingdings" w:hAnsi="Wingdings" w:hint="default"/>
      </w:rPr>
    </w:lvl>
    <w:lvl w:ilvl="4" w:tplc="0409000B" w:tentative="1">
      <w:start w:val="1"/>
      <w:numFmt w:val="bullet"/>
      <w:lvlText w:val=""/>
      <w:lvlJc w:val="left"/>
      <w:pPr>
        <w:ind w:left="3040" w:hanging="440"/>
      </w:pPr>
      <w:rPr>
        <w:rFonts w:ascii="Wingdings" w:hAnsi="Wingdings" w:hint="default"/>
      </w:rPr>
    </w:lvl>
    <w:lvl w:ilvl="5" w:tplc="0409000D" w:tentative="1">
      <w:start w:val="1"/>
      <w:numFmt w:val="bullet"/>
      <w:lvlText w:val=""/>
      <w:lvlJc w:val="left"/>
      <w:pPr>
        <w:ind w:left="3480" w:hanging="440"/>
      </w:pPr>
      <w:rPr>
        <w:rFonts w:ascii="Wingdings" w:hAnsi="Wingdings" w:hint="default"/>
      </w:rPr>
    </w:lvl>
    <w:lvl w:ilvl="6" w:tplc="04090001" w:tentative="1">
      <w:start w:val="1"/>
      <w:numFmt w:val="bullet"/>
      <w:lvlText w:val=""/>
      <w:lvlJc w:val="left"/>
      <w:pPr>
        <w:ind w:left="3920" w:hanging="440"/>
      </w:pPr>
      <w:rPr>
        <w:rFonts w:ascii="Wingdings" w:hAnsi="Wingdings" w:hint="default"/>
      </w:rPr>
    </w:lvl>
    <w:lvl w:ilvl="7" w:tplc="0409000B" w:tentative="1">
      <w:start w:val="1"/>
      <w:numFmt w:val="bullet"/>
      <w:lvlText w:val=""/>
      <w:lvlJc w:val="left"/>
      <w:pPr>
        <w:ind w:left="4360" w:hanging="440"/>
      </w:pPr>
      <w:rPr>
        <w:rFonts w:ascii="Wingdings" w:hAnsi="Wingdings" w:hint="default"/>
      </w:rPr>
    </w:lvl>
    <w:lvl w:ilvl="8" w:tplc="0409000D" w:tentative="1">
      <w:start w:val="1"/>
      <w:numFmt w:val="bullet"/>
      <w:lvlText w:val=""/>
      <w:lvlJc w:val="left"/>
      <w:pPr>
        <w:ind w:left="4800" w:hanging="440"/>
      </w:pPr>
      <w:rPr>
        <w:rFonts w:ascii="Wingdings" w:hAnsi="Wingdings" w:hint="default"/>
      </w:rPr>
    </w:lvl>
  </w:abstractNum>
  <w:num w:numId="1" w16cid:durableId="1142431966">
    <w:abstractNumId w:val="7"/>
  </w:num>
  <w:num w:numId="2" w16cid:durableId="1159924226">
    <w:abstractNumId w:val="10"/>
  </w:num>
  <w:num w:numId="3" w16cid:durableId="1089233330">
    <w:abstractNumId w:val="1"/>
  </w:num>
  <w:num w:numId="4" w16cid:durableId="616833409">
    <w:abstractNumId w:val="3"/>
  </w:num>
  <w:num w:numId="5" w16cid:durableId="418674836">
    <w:abstractNumId w:val="8"/>
  </w:num>
  <w:num w:numId="6" w16cid:durableId="736781963">
    <w:abstractNumId w:val="19"/>
  </w:num>
  <w:num w:numId="7" w16cid:durableId="1304652886">
    <w:abstractNumId w:val="32"/>
  </w:num>
  <w:num w:numId="8" w16cid:durableId="580992025">
    <w:abstractNumId w:val="16"/>
  </w:num>
  <w:num w:numId="9" w16cid:durableId="844250452">
    <w:abstractNumId w:val="31"/>
  </w:num>
  <w:num w:numId="10" w16cid:durableId="1433353760">
    <w:abstractNumId w:val="9"/>
  </w:num>
  <w:num w:numId="11" w16cid:durableId="124662908">
    <w:abstractNumId w:val="13"/>
  </w:num>
  <w:num w:numId="12" w16cid:durableId="111441881">
    <w:abstractNumId w:val="2"/>
  </w:num>
  <w:num w:numId="13" w16cid:durableId="1379934951">
    <w:abstractNumId w:val="17"/>
  </w:num>
  <w:num w:numId="14" w16cid:durableId="16659582">
    <w:abstractNumId w:val="34"/>
  </w:num>
  <w:num w:numId="15" w16cid:durableId="1274092328">
    <w:abstractNumId w:val="5"/>
  </w:num>
  <w:num w:numId="16" w16cid:durableId="1540163345">
    <w:abstractNumId w:val="15"/>
  </w:num>
  <w:num w:numId="17" w16cid:durableId="759713012">
    <w:abstractNumId w:val="29"/>
  </w:num>
  <w:num w:numId="18" w16cid:durableId="308942845">
    <w:abstractNumId w:val="28"/>
  </w:num>
  <w:num w:numId="19" w16cid:durableId="421217819">
    <w:abstractNumId w:val="23"/>
  </w:num>
  <w:num w:numId="20" w16cid:durableId="1103643874">
    <w:abstractNumId w:val="22"/>
  </w:num>
  <w:num w:numId="21" w16cid:durableId="520969276">
    <w:abstractNumId w:val="20"/>
  </w:num>
  <w:num w:numId="22" w16cid:durableId="2114783244">
    <w:abstractNumId w:val="26"/>
  </w:num>
  <w:num w:numId="23" w16cid:durableId="2018605956">
    <w:abstractNumId w:val="24"/>
  </w:num>
  <w:num w:numId="24" w16cid:durableId="1425881136">
    <w:abstractNumId w:val="6"/>
  </w:num>
  <w:num w:numId="25" w16cid:durableId="364869351">
    <w:abstractNumId w:val="21"/>
  </w:num>
  <w:num w:numId="26" w16cid:durableId="1697848999">
    <w:abstractNumId w:val="14"/>
  </w:num>
  <w:num w:numId="27" w16cid:durableId="1894074231">
    <w:abstractNumId w:val="30"/>
  </w:num>
  <w:num w:numId="28" w16cid:durableId="2022007730">
    <w:abstractNumId w:val="27"/>
  </w:num>
  <w:num w:numId="29" w16cid:durableId="586499671">
    <w:abstractNumId w:val="18"/>
  </w:num>
  <w:num w:numId="30" w16cid:durableId="963924267">
    <w:abstractNumId w:val="11"/>
  </w:num>
  <w:num w:numId="31" w16cid:durableId="46532984">
    <w:abstractNumId w:val="33"/>
  </w:num>
  <w:num w:numId="32" w16cid:durableId="1573809484">
    <w:abstractNumId w:val="25"/>
  </w:num>
  <w:num w:numId="33" w16cid:durableId="1700618356">
    <w:abstractNumId w:val="4"/>
  </w:num>
  <w:num w:numId="34" w16cid:durableId="944726757">
    <w:abstractNumId w:val="12"/>
  </w:num>
  <w:num w:numId="35" w16cid:durableId="17595978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368C"/>
    <w:rsid w:val="00064D55"/>
    <w:rsid w:val="000651D4"/>
    <w:rsid w:val="00096941"/>
    <w:rsid w:val="000A7659"/>
    <w:rsid w:val="000E3129"/>
    <w:rsid w:val="000E62FB"/>
    <w:rsid w:val="00105716"/>
    <w:rsid w:val="00125E11"/>
    <w:rsid w:val="00141B9D"/>
    <w:rsid w:val="00171043"/>
    <w:rsid w:val="001D4631"/>
    <w:rsid w:val="001E02B0"/>
    <w:rsid w:val="001E3E5B"/>
    <w:rsid w:val="001F54F1"/>
    <w:rsid w:val="00216C8E"/>
    <w:rsid w:val="002233BA"/>
    <w:rsid w:val="0023765E"/>
    <w:rsid w:val="002565F3"/>
    <w:rsid w:val="00257187"/>
    <w:rsid w:val="00262642"/>
    <w:rsid w:val="0029402F"/>
    <w:rsid w:val="002B7759"/>
    <w:rsid w:val="002B7D25"/>
    <w:rsid w:val="002F1EFE"/>
    <w:rsid w:val="002F7592"/>
    <w:rsid w:val="003241A4"/>
    <w:rsid w:val="00366150"/>
    <w:rsid w:val="003753A0"/>
    <w:rsid w:val="00395104"/>
    <w:rsid w:val="003B3081"/>
    <w:rsid w:val="003C65D0"/>
    <w:rsid w:val="00401698"/>
    <w:rsid w:val="0046299E"/>
    <w:rsid w:val="00480B3D"/>
    <w:rsid w:val="004C6EDF"/>
    <w:rsid w:val="004E454D"/>
    <w:rsid w:val="004E65D0"/>
    <w:rsid w:val="00514869"/>
    <w:rsid w:val="005154AC"/>
    <w:rsid w:val="00520F98"/>
    <w:rsid w:val="00526D27"/>
    <w:rsid w:val="00531955"/>
    <w:rsid w:val="00532CDF"/>
    <w:rsid w:val="00597FF6"/>
    <w:rsid w:val="005C16EC"/>
    <w:rsid w:val="005C65F5"/>
    <w:rsid w:val="005D4242"/>
    <w:rsid w:val="005E4F1A"/>
    <w:rsid w:val="006021F9"/>
    <w:rsid w:val="0062149E"/>
    <w:rsid w:val="00622245"/>
    <w:rsid w:val="00632BE8"/>
    <w:rsid w:val="006371EC"/>
    <w:rsid w:val="006445FD"/>
    <w:rsid w:val="00645CAF"/>
    <w:rsid w:val="006A2DB3"/>
    <w:rsid w:val="006C22D3"/>
    <w:rsid w:val="006C7ABE"/>
    <w:rsid w:val="00736E72"/>
    <w:rsid w:val="00797BCE"/>
    <w:rsid w:val="007C71D2"/>
    <w:rsid w:val="007D05A6"/>
    <w:rsid w:val="007E0C88"/>
    <w:rsid w:val="007E19E4"/>
    <w:rsid w:val="007F57FE"/>
    <w:rsid w:val="00817200"/>
    <w:rsid w:val="00824FDC"/>
    <w:rsid w:val="0083451C"/>
    <w:rsid w:val="00861879"/>
    <w:rsid w:val="008758A7"/>
    <w:rsid w:val="008771F0"/>
    <w:rsid w:val="00885ACB"/>
    <w:rsid w:val="008B5BC8"/>
    <w:rsid w:val="008D34B7"/>
    <w:rsid w:val="009034FC"/>
    <w:rsid w:val="00914C8C"/>
    <w:rsid w:val="00917A3B"/>
    <w:rsid w:val="00962E51"/>
    <w:rsid w:val="00983B55"/>
    <w:rsid w:val="009B6A0D"/>
    <w:rsid w:val="009D547A"/>
    <w:rsid w:val="009F12E9"/>
    <w:rsid w:val="00A11A04"/>
    <w:rsid w:val="00A279D4"/>
    <w:rsid w:val="00A340F7"/>
    <w:rsid w:val="00A63FA4"/>
    <w:rsid w:val="00A74464"/>
    <w:rsid w:val="00AB2F43"/>
    <w:rsid w:val="00AC0ACE"/>
    <w:rsid w:val="00AD0649"/>
    <w:rsid w:val="00B12382"/>
    <w:rsid w:val="00B20D6F"/>
    <w:rsid w:val="00B25E4D"/>
    <w:rsid w:val="00B4531A"/>
    <w:rsid w:val="00B526B4"/>
    <w:rsid w:val="00B5474F"/>
    <w:rsid w:val="00B55676"/>
    <w:rsid w:val="00B62143"/>
    <w:rsid w:val="00B76B32"/>
    <w:rsid w:val="00B82921"/>
    <w:rsid w:val="00B87B3B"/>
    <w:rsid w:val="00BB34AC"/>
    <w:rsid w:val="00BD70C4"/>
    <w:rsid w:val="00C4470B"/>
    <w:rsid w:val="00C462D8"/>
    <w:rsid w:val="00C52452"/>
    <w:rsid w:val="00C60926"/>
    <w:rsid w:val="00C9065F"/>
    <w:rsid w:val="00CA1FB7"/>
    <w:rsid w:val="00CB555B"/>
    <w:rsid w:val="00CC36C7"/>
    <w:rsid w:val="00CD3CE0"/>
    <w:rsid w:val="00CF649E"/>
    <w:rsid w:val="00D15626"/>
    <w:rsid w:val="00D17946"/>
    <w:rsid w:val="00D52982"/>
    <w:rsid w:val="00D52C13"/>
    <w:rsid w:val="00D70F16"/>
    <w:rsid w:val="00D8305E"/>
    <w:rsid w:val="00D9070B"/>
    <w:rsid w:val="00D936B7"/>
    <w:rsid w:val="00D95497"/>
    <w:rsid w:val="00DC254F"/>
    <w:rsid w:val="00DF2EF8"/>
    <w:rsid w:val="00E61F94"/>
    <w:rsid w:val="00E70816"/>
    <w:rsid w:val="00E92B40"/>
    <w:rsid w:val="00EB0804"/>
    <w:rsid w:val="00ED741B"/>
    <w:rsid w:val="00EE4952"/>
    <w:rsid w:val="00F00168"/>
    <w:rsid w:val="00F14958"/>
    <w:rsid w:val="00F513B3"/>
    <w:rsid w:val="00F63612"/>
    <w:rsid w:val="00F65A07"/>
    <w:rsid w:val="00F854BE"/>
    <w:rsid w:val="00F9368C"/>
    <w:rsid w:val="00FB1015"/>
    <w:rsid w:val="00FB15C1"/>
    <w:rsid w:val="00FB338B"/>
    <w:rsid w:val="00FC782F"/>
    <w:rsid w:val="00FD356C"/>
    <w:rsid w:val="00FF331B"/>
    <w:rsid w:val="00FF46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9E4F1C4"/>
  <w15:chartTrackingRefBased/>
  <w15:docId w15:val="{235D2E5C-66DA-4733-B2FA-33DCD6CE3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368C"/>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2BE8"/>
    <w:pPr>
      <w:ind w:leftChars="400" w:left="840"/>
    </w:pPr>
  </w:style>
  <w:style w:type="paragraph" w:styleId="a4">
    <w:name w:val="header"/>
    <w:basedOn w:val="a"/>
    <w:link w:val="a5"/>
    <w:uiPriority w:val="99"/>
    <w:unhideWhenUsed/>
    <w:rsid w:val="00962E51"/>
    <w:pPr>
      <w:tabs>
        <w:tab w:val="center" w:pos="4252"/>
        <w:tab w:val="right" w:pos="8504"/>
      </w:tabs>
      <w:snapToGrid w:val="0"/>
    </w:pPr>
  </w:style>
  <w:style w:type="character" w:customStyle="1" w:styleId="a5">
    <w:name w:val="ヘッダー (文字)"/>
    <w:basedOn w:val="a0"/>
    <w:link w:val="a4"/>
    <w:uiPriority w:val="99"/>
    <w:rsid w:val="00962E51"/>
  </w:style>
  <w:style w:type="paragraph" w:styleId="a6">
    <w:name w:val="footer"/>
    <w:basedOn w:val="a"/>
    <w:link w:val="a7"/>
    <w:uiPriority w:val="99"/>
    <w:unhideWhenUsed/>
    <w:rsid w:val="00962E51"/>
    <w:pPr>
      <w:tabs>
        <w:tab w:val="center" w:pos="4252"/>
        <w:tab w:val="right" w:pos="8504"/>
      </w:tabs>
      <w:snapToGrid w:val="0"/>
    </w:pPr>
  </w:style>
  <w:style w:type="character" w:customStyle="1" w:styleId="a7">
    <w:name w:val="フッター (文字)"/>
    <w:basedOn w:val="a0"/>
    <w:link w:val="a6"/>
    <w:uiPriority w:val="99"/>
    <w:rsid w:val="00962E51"/>
  </w:style>
  <w:style w:type="character" w:styleId="a8">
    <w:name w:val="annotation reference"/>
    <w:basedOn w:val="a0"/>
    <w:uiPriority w:val="99"/>
    <w:semiHidden/>
    <w:unhideWhenUsed/>
    <w:rsid w:val="008771F0"/>
    <w:rPr>
      <w:sz w:val="16"/>
      <w:szCs w:val="16"/>
    </w:rPr>
  </w:style>
  <w:style w:type="paragraph" w:styleId="a9">
    <w:name w:val="annotation text"/>
    <w:basedOn w:val="a"/>
    <w:link w:val="aa"/>
    <w:uiPriority w:val="99"/>
    <w:unhideWhenUsed/>
    <w:rsid w:val="008771F0"/>
    <w:rPr>
      <w:sz w:val="20"/>
      <w:szCs w:val="20"/>
      <w14:ligatures w14:val="none"/>
    </w:rPr>
  </w:style>
  <w:style w:type="character" w:customStyle="1" w:styleId="aa">
    <w:name w:val="コメント文字列 (文字)"/>
    <w:basedOn w:val="a0"/>
    <w:link w:val="a9"/>
    <w:uiPriority w:val="99"/>
    <w:rsid w:val="008771F0"/>
    <w:rPr>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8399870">
      <w:bodyDiv w:val="1"/>
      <w:marLeft w:val="0"/>
      <w:marRight w:val="0"/>
      <w:marTop w:val="0"/>
      <w:marBottom w:val="0"/>
      <w:divBdr>
        <w:top w:val="none" w:sz="0" w:space="0" w:color="auto"/>
        <w:left w:val="none" w:sz="0" w:space="0" w:color="auto"/>
        <w:bottom w:val="none" w:sz="0" w:space="0" w:color="auto"/>
        <w:right w:val="none" w:sz="0" w:space="0" w:color="auto"/>
      </w:divBdr>
    </w:div>
    <w:div w:id="1090197378">
      <w:bodyDiv w:val="1"/>
      <w:marLeft w:val="0"/>
      <w:marRight w:val="0"/>
      <w:marTop w:val="0"/>
      <w:marBottom w:val="0"/>
      <w:divBdr>
        <w:top w:val="none" w:sz="0" w:space="0" w:color="auto"/>
        <w:left w:val="none" w:sz="0" w:space="0" w:color="auto"/>
        <w:bottom w:val="none" w:sz="0" w:space="0" w:color="auto"/>
        <w:right w:val="none" w:sz="0" w:space="0" w:color="auto"/>
      </w:divBdr>
    </w:div>
    <w:div w:id="1118984083">
      <w:bodyDiv w:val="1"/>
      <w:marLeft w:val="0"/>
      <w:marRight w:val="0"/>
      <w:marTop w:val="0"/>
      <w:marBottom w:val="0"/>
      <w:divBdr>
        <w:top w:val="none" w:sz="0" w:space="0" w:color="auto"/>
        <w:left w:val="none" w:sz="0" w:space="0" w:color="auto"/>
        <w:bottom w:val="none" w:sz="0" w:space="0" w:color="auto"/>
        <w:right w:val="none" w:sz="0" w:space="0" w:color="auto"/>
      </w:divBdr>
    </w:div>
    <w:div w:id="1530098633">
      <w:bodyDiv w:val="1"/>
      <w:marLeft w:val="0"/>
      <w:marRight w:val="0"/>
      <w:marTop w:val="0"/>
      <w:marBottom w:val="0"/>
      <w:divBdr>
        <w:top w:val="none" w:sz="0" w:space="0" w:color="auto"/>
        <w:left w:val="none" w:sz="0" w:space="0" w:color="auto"/>
        <w:bottom w:val="none" w:sz="0" w:space="0" w:color="auto"/>
        <w:right w:val="none" w:sz="0" w:space="0" w:color="auto"/>
      </w:divBdr>
    </w:div>
    <w:div w:id="1990671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AB3F7F-F277-436F-95E4-A9E5D8750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Pages>
  <Words>404</Words>
  <Characters>2308</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久直 菅又</dc:creator>
  <cp:keywords/>
  <dc:description/>
  <cp:lastModifiedBy>HISANAO SUGAMATA</cp:lastModifiedBy>
  <cp:revision>8</cp:revision>
  <dcterms:created xsi:type="dcterms:W3CDTF">2025-01-24T02:15:00Z</dcterms:created>
  <dcterms:modified xsi:type="dcterms:W3CDTF">2025-01-25T02:09:00Z</dcterms:modified>
</cp:coreProperties>
</file>